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45A84" w14:textId="77777777" w:rsidR="00B03827" w:rsidRPr="00B03827" w:rsidRDefault="00B03827" w:rsidP="00B03827">
      <w:pPr>
        <w:spacing w:after="0" w:line="240" w:lineRule="auto"/>
        <w:jc w:val="center"/>
        <w:rPr>
          <w:rFonts w:ascii="Tahoma" w:eastAsia="Times New Roman" w:hAnsi="Tahoma" w:cs="Tahoma"/>
          <w:sz w:val="16"/>
          <w:szCs w:val="16"/>
          <w:lang w:val="en-GB"/>
        </w:rPr>
      </w:pPr>
      <w:r w:rsidRPr="00B03827">
        <w:rPr>
          <w:rFonts w:ascii="Times New Roman" w:eastAsia="Times New Roman" w:hAnsi="Times New Roman" w:cs="Times New Roman"/>
          <w:noProof/>
          <w:sz w:val="24"/>
          <w:szCs w:val="24"/>
          <w:lang w:eastAsia="lt-LT"/>
        </w:rPr>
        <w:drawing>
          <wp:inline distT="0" distB="0" distL="0" distR="0" wp14:anchorId="772A68E5" wp14:editId="31070F34">
            <wp:extent cx="552450" cy="571500"/>
            <wp:effectExtent l="0" t="0" r="0" b="0"/>
            <wp:docPr id="2" name="Paveikslėlis 2"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2450" cy="571500"/>
                    </a:xfrm>
                    <a:prstGeom prst="rect">
                      <a:avLst/>
                    </a:prstGeom>
                    <a:noFill/>
                    <a:ln>
                      <a:noFill/>
                    </a:ln>
                  </pic:spPr>
                </pic:pic>
              </a:graphicData>
            </a:graphic>
          </wp:inline>
        </w:drawing>
      </w:r>
      <w:hyperlink r:id="rId9" w:history="1"/>
      <w:hyperlink r:id="rId10" w:history="1"/>
    </w:p>
    <w:p w14:paraId="7C517342" w14:textId="77777777" w:rsidR="00B03827" w:rsidRPr="00B03827" w:rsidRDefault="00BD352C" w:rsidP="00B03827">
      <w:pPr>
        <w:spacing w:after="0" w:line="240" w:lineRule="auto"/>
        <w:jc w:val="center"/>
        <w:rPr>
          <w:rFonts w:ascii="Tahoma" w:eastAsia="Times New Roman" w:hAnsi="Tahoma" w:cs="Tahoma"/>
          <w:sz w:val="16"/>
          <w:szCs w:val="16"/>
          <w:lang w:val="en-GB"/>
        </w:rPr>
      </w:pPr>
      <w:hyperlink r:id="rId11" w:history="1"/>
    </w:p>
    <w:p w14:paraId="5BBFAE2D" w14:textId="77777777" w:rsidR="00B03827" w:rsidRPr="00B03827" w:rsidRDefault="00B03827" w:rsidP="00B03827">
      <w:pPr>
        <w:pBdr>
          <w:bottom w:val="single" w:sz="4" w:space="1" w:color="000000"/>
        </w:pBdr>
        <w:spacing w:after="0" w:line="240" w:lineRule="exact"/>
        <w:jc w:val="center"/>
        <w:rPr>
          <w:rFonts w:ascii="Times New Roman" w:eastAsia="Times New Roman" w:hAnsi="Times New Roman" w:cs="Times New Roman"/>
          <w:sz w:val="20"/>
          <w:szCs w:val="24"/>
        </w:rPr>
      </w:pPr>
    </w:p>
    <w:p w14:paraId="6389D048" w14:textId="77777777" w:rsidR="00B03827" w:rsidRPr="00B03827" w:rsidRDefault="00B03827" w:rsidP="00B03827">
      <w:pPr>
        <w:pBdr>
          <w:bottom w:val="single" w:sz="4" w:space="1" w:color="000000"/>
        </w:pBdr>
        <w:spacing w:after="0" w:line="240" w:lineRule="exact"/>
        <w:jc w:val="center"/>
        <w:rPr>
          <w:rFonts w:ascii="Times New Roman" w:eastAsia="Times New Roman" w:hAnsi="Times New Roman" w:cs="Times New Roman"/>
          <w:b/>
          <w:sz w:val="24"/>
          <w:szCs w:val="24"/>
          <w:lang w:eastAsia="lt-LT"/>
        </w:rPr>
      </w:pPr>
      <w:r w:rsidRPr="00B03827">
        <w:rPr>
          <w:rFonts w:ascii="Times New Roman" w:eastAsia="Times New Roman" w:hAnsi="Times New Roman" w:cs="Times New Roman"/>
          <w:b/>
          <w:sz w:val="24"/>
          <w:szCs w:val="24"/>
          <w:lang w:eastAsia="lt-LT"/>
        </w:rPr>
        <w:t>SOCIALINĖS GLOBOS CENTRAS „VIJA“</w:t>
      </w:r>
    </w:p>
    <w:p w14:paraId="3908557D" w14:textId="77777777" w:rsidR="00B03827" w:rsidRPr="00B03827" w:rsidRDefault="00B03827" w:rsidP="00B03827">
      <w:pPr>
        <w:pBdr>
          <w:bottom w:val="single" w:sz="4" w:space="1" w:color="000000"/>
        </w:pBdr>
        <w:spacing w:after="0" w:line="240" w:lineRule="exact"/>
        <w:jc w:val="center"/>
        <w:rPr>
          <w:rFonts w:ascii="Times New Roman" w:eastAsia="Times New Roman" w:hAnsi="Times New Roman" w:cs="Times New Roman"/>
          <w:sz w:val="20"/>
          <w:szCs w:val="24"/>
        </w:rPr>
      </w:pPr>
    </w:p>
    <w:p w14:paraId="0FC47581" w14:textId="791FA23F" w:rsidR="00B03827" w:rsidRPr="00B03827" w:rsidRDefault="00B03827" w:rsidP="00B03827">
      <w:pPr>
        <w:pBdr>
          <w:bottom w:val="single" w:sz="4" w:space="1" w:color="000000"/>
        </w:pBdr>
        <w:spacing w:after="0" w:line="240" w:lineRule="exact"/>
        <w:jc w:val="center"/>
        <w:rPr>
          <w:rFonts w:ascii="Times New Roman" w:eastAsia="Times New Roman" w:hAnsi="Times New Roman" w:cs="Times New Roman"/>
          <w:sz w:val="20"/>
          <w:szCs w:val="24"/>
        </w:rPr>
      </w:pPr>
      <w:r w:rsidRPr="00B03827">
        <w:rPr>
          <w:rFonts w:ascii="Times New Roman" w:eastAsia="Times New Roman" w:hAnsi="Times New Roman" w:cs="Times New Roman"/>
          <w:sz w:val="20"/>
          <w:szCs w:val="24"/>
        </w:rPr>
        <w:t xml:space="preserve">Biudžetinė įstaiga,  Apuolės  g. 44, 48302 Kaunas, tel. </w:t>
      </w:r>
      <w:r w:rsidR="00F20F42">
        <w:rPr>
          <w:rFonts w:ascii="Times New Roman" w:eastAsia="Times New Roman" w:hAnsi="Times New Roman" w:cs="Times New Roman"/>
          <w:sz w:val="20"/>
          <w:szCs w:val="24"/>
        </w:rPr>
        <w:t>+370</w:t>
      </w:r>
      <w:r w:rsidRPr="00B03827">
        <w:rPr>
          <w:rFonts w:ascii="Times New Roman" w:eastAsia="Times New Roman" w:hAnsi="Times New Roman" w:cs="Times New Roman"/>
          <w:sz w:val="20"/>
          <w:szCs w:val="24"/>
        </w:rPr>
        <w:t xml:space="preserve"> 37 36 16 71,</w:t>
      </w:r>
    </w:p>
    <w:p w14:paraId="7EDC8836" w14:textId="77777777" w:rsidR="00B03827" w:rsidRPr="00B03827" w:rsidRDefault="00B03827" w:rsidP="00B03827">
      <w:pPr>
        <w:pBdr>
          <w:bottom w:val="single" w:sz="4" w:space="1" w:color="000000"/>
        </w:pBdr>
        <w:spacing w:after="0" w:line="240" w:lineRule="exact"/>
        <w:jc w:val="center"/>
        <w:rPr>
          <w:rFonts w:ascii="Times New Roman" w:eastAsia="Times New Roman" w:hAnsi="Times New Roman" w:cs="Times New Roman"/>
          <w:sz w:val="20"/>
          <w:szCs w:val="24"/>
        </w:rPr>
      </w:pPr>
      <w:r w:rsidRPr="00B03827">
        <w:rPr>
          <w:rFonts w:ascii="Times New Roman" w:eastAsia="Times New Roman" w:hAnsi="Times New Roman" w:cs="Times New Roman"/>
          <w:sz w:val="20"/>
          <w:szCs w:val="24"/>
        </w:rPr>
        <w:t>el. p.</w:t>
      </w:r>
      <w:r w:rsidRPr="00B03827">
        <w:rPr>
          <w:rFonts w:ascii="Times New Roman" w:eastAsia="Times New Roman" w:hAnsi="Times New Roman" w:cs="Times New Roman"/>
          <w:sz w:val="20"/>
          <w:szCs w:val="20"/>
        </w:rPr>
        <w:t xml:space="preserve"> </w:t>
      </w:r>
      <w:hyperlink r:id="rId12" w:history="1">
        <w:r w:rsidRPr="00B03827">
          <w:rPr>
            <w:rFonts w:ascii="Times New Roman" w:eastAsia="Times New Roman" w:hAnsi="Times New Roman" w:cs="Times New Roman"/>
            <w:color w:val="0000FF"/>
            <w:sz w:val="20"/>
            <w:szCs w:val="20"/>
            <w:u w:val="single"/>
          </w:rPr>
          <w:t>info@vijoscentras.lt</w:t>
        </w:r>
      </w:hyperlink>
      <w:r w:rsidRPr="00B03827">
        <w:rPr>
          <w:rFonts w:ascii="Times New Roman" w:eastAsia="Times New Roman" w:hAnsi="Times New Roman" w:cs="Times New Roman"/>
          <w:sz w:val="20"/>
          <w:szCs w:val="20"/>
        </w:rPr>
        <w:t xml:space="preserve"> </w:t>
      </w:r>
      <w:r w:rsidRPr="00B03827">
        <w:rPr>
          <w:rFonts w:ascii="Times New Roman" w:eastAsia="Times New Roman" w:hAnsi="Times New Roman" w:cs="Times New Roman"/>
          <w:sz w:val="20"/>
          <w:szCs w:val="24"/>
        </w:rPr>
        <w:t xml:space="preserve"> Duomenys kaupiami ir saugomi Juridinių asmenų registre, kodas 290797850</w:t>
      </w:r>
    </w:p>
    <w:p w14:paraId="6D628237" w14:textId="77092652" w:rsidR="00B03827" w:rsidRPr="00B03827" w:rsidRDefault="00B03827" w:rsidP="00B03827">
      <w:pPr>
        <w:pBdr>
          <w:bottom w:val="single" w:sz="4" w:space="1" w:color="000000"/>
        </w:pBdr>
        <w:spacing w:after="0" w:line="120" w:lineRule="auto"/>
        <w:jc w:val="center"/>
        <w:rPr>
          <w:rFonts w:ascii="Times New Roman" w:eastAsia="Times New Roman" w:hAnsi="Times New Roman" w:cs="Times New Roman"/>
          <w:sz w:val="20"/>
          <w:szCs w:val="24"/>
          <w:lang w:val="en-GB"/>
        </w:rPr>
      </w:pPr>
    </w:p>
    <w:p w14:paraId="6D8FD5B1" w14:textId="26414071" w:rsidR="00B03827" w:rsidRDefault="00B03827" w:rsidP="00997EB6">
      <w:pPr>
        <w:tabs>
          <w:tab w:val="left" w:pos="284"/>
          <w:tab w:val="left" w:pos="851"/>
        </w:tabs>
        <w:spacing w:after="0" w:line="276" w:lineRule="auto"/>
        <w:jc w:val="center"/>
        <w:rPr>
          <w:rFonts w:ascii="Times New Roman" w:eastAsia="Times New Roman" w:hAnsi="Times New Roman" w:cs="Times New Roman"/>
          <w:b/>
        </w:rPr>
      </w:pPr>
    </w:p>
    <w:p w14:paraId="3A0DD9FD" w14:textId="77777777" w:rsidR="00A63978" w:rsidRPr="00BC57AF" w:rsidRDefault="00A63978" w:rsidP="00A63978">
      <w:pPr>
        <w:pBdr>
          <w:top w:val="nil"/>
          <w:left w:val="nil"/>
          <w:bottom w:val="nil"/>
          <w:right w:val="nil"/>
          <w:between w:val="nil"/>
          <w:bar w:val="nil"/>
        </w:pBdr>
        <w:spacing w:after="0" w:line="240" w:lineRule="auto"/>
        <w:jc w:val="both"/>
        <w:rPr>
          <w:rFonts w:ascii="Times New Roman" w:eastAsia="Times New Roman" w:hAnsi="Times New Roman" w:cs="Times New Roman"/>
          <w:bdr w:val="nil"/>
          <w:lang w:eastAsia="en-GB"/>
        </w:rPr>
      </w:pPr>
    </w:p>
    <w:p w14:paraId="40709022" w14:textId="77777777" w:rsidR="00A63978" w:rsidRPr="00BC57AF" w:rsidRDefault="00A63978" w:rsidP="00A63978">
      <w:pPr>
        <w:pBdr>
          <w:top w:val="nil"/>
          <w:left w:val="nil"/>
          <w:bottom w:val="nil"/>
          <w:right w:val="nil"/>
          <w:between w:val="nil"/>
          <w:bar w:val="nil"/>
        </w:pBdr>
        <w:spacing w:after="0" w:line="240" w:lineRule="auto"/>
        <w:jc w:val="both"/>
        <w:rPr>
          <w:rFonts w:ascii="Times New Roman" w:eastAsia="Times New Roman" w:hAnsi="Times New Roman" w:cs="Times New Roman"/>
          <w:bdr w:val="nil"/>
          <w:lang w:eastAsia="en-GB"/>
        </w:rPr>
      </w:pPr>
    </w:p>
    <w:p w14:paraId="39563E4C" w14:textId="7C3216AB" w:rsidR="00A63978" w:rsidRPr="00BC57AF" w:rsidRDefault="00997EB6" w:rsidP="00A63978">
      <w:pPr>
        <w:pBdr>
          <w:top w:val="nil"/>
          <w:left w:val="nil"/>
          <w:bottom w:val="nil"/>
          <w:right w:val="nil"/>
          <w:between w:val="nil"/>
          <w:bar w:val="nil"/>
        </w:pBdr>
        <w:spacing w:after="0" w:line="240" w:lineRule="auto"/>
        <w:jc w:val="both"/>
        <w:rPr>
          <w:rFonts w:ascii="Times New Roman" w:eastAsia="Times New Roman" w:hAnsi="Times New Roman" w:cs="Times New Roman"/>
          <w:bdr w:val="nil"/>
          <w:lang w:eastAsia="en-GB"/>
        </w:rPr>
      </w:pPr>
      <w:r w:rsidRPr="00BC57AF">
        <w:rPr>
          <w:rFonts w:ascii="Times New Roman" w:eastAsia="Times New Roman" w:hAnsi="Times New Roman" w:cs="Times New Roman"/>
          <w:bdr w:val="nil"/>
          <w:lang w:eastAsia="en-GB"/>
        </w:rPr>
        <w:t>Pirkimas per CVP IS</w:t>
      </w:r>
      <w:r w:rsidR="00637B42">
        <w:rPr>
          <w:rFonts w:ascii="Times New Roman" w:eastAsia="Times New Roman" w:hAnsi="Times New Roman" w:cs="Times New Roman"/>
          <w:bdr w:val="nil"/>
          <w:lang w:eastAsia="en-GB"/>
        </w:rPr>
        <w:t xml:space="preserve"> </w:t>
      </w:r>
    </w:p>
    <w:p w14:paraId="3CA0AA33" w14:textId="77777777" w:rsidR="00A63978" w:rsidRPr="00BC57AF" w:rsidRDefault="00A63978" w:rsidP="00A63978">
      <w:pPr>
        <w:pBdr>
          <w:top w:val="nil"/>
          <w:left w:val="nil"/>
          <w:bottom w:val="nil"/>
          <w:right w:val="nil"/>
          <w:between w:val="nil"/>
          <w:bar w:val="nil"/>
        </w:pBdr>
        <w:spacing w:after="0" w:line="240" w:lineRule="auto"/>
        <w:jc w:val="both"/>
        <w:rPr>
          <w:rFonts w:ascii="Times New Roman" w:eastAsia="Times New Roman" w:hAnsi="Times New Roman" w:cs="Times New Roman"/>
          <w:bdr w:val="nil"/>
          <w:lang w:eastAsia="en-GB"/>
        </w:rPr>
      </w:pPr>
    </w:p>
    <w:p w14:paraId="698BF437" w14:textId="1DB601BC" w:rsidR="00A63978" w:rsidRDefault="00A63978" w:rsidP="00A63978">
      <w:pPr>
        <w:spacing w:after="0" w:line="240" w:lineRule="auto"/>
        <w:rPr>
          <w:rFonts w:ascii="Times New Roman" w:hAnsi="Times New Roman" w:cs="Times New Roman"/>
          <w:b/>
          <w:highlight w:val="yellow"/>
          <w:lang w:eastAsia="lt-LT"/>
        </w:rPr>
      </w:pPr>
    </w:p>
    <w:p w14:paraId="6A6D4FFD" w14:textId="77777777" w:rsidR="00B03827" w:rsidRPr="00BC57AF" w:rsidRDefault="00B03827" w:rsidP="00A63978">
      <w:pPr>
        <w:spacing w:after="0" w:line="240" w:lineRule="auto"/>
        <w:rPr>
          <w:rFonts w:ascii="Times New Roman" w:hAnsi="Times New Roman" w:cs="Times New Roman"/>
          <w:b/>
          <w:highlight w:val="yellow"/>
          <w:lang w:eastAsia="lt-LT"/>
        </w:rPr>
      </w:pPr>
    </w:p>
    <w:p w14:paraId="15F7ACB5" w14:textId="7A250673" w:rsidR="0099631D" w:rsidRDefault="003367D8" w:rsidP="00A63978">
      <w:pPr>
        <w:spacing w:after="0" w:line="240" w:lineRule="auto"/>
        <w:rPr>
          <w:rFonts w:ascii="Times New Roman" w:eastAsia="Times New Roman" w:hAnsi="Times New Roman" w:cs="Times New Roman"/>
          <w:b/>
          <w:bCs/>
          <w:lang w:eastAsia="lt-LT"/>
        </w:rPr>
      </w:pPr>
      <w:r>
        <w:rPr>
          <w:rFonts w:ascii="Times New Roman" w:hAnsi="Times New Roman" w:cs="Times New Roman"/>
          <w:b/>
          <w:bCs/>
          <w:lang w:eastAsia="lt-LT"/>
        </w:rPr>
        <w:t>ENTERINIO MAISTO PRODUKTAI</w:t>
      </w:r>
      <w:r w:rsidR="00DF286B">
        <w:rPr>
          <w:rFonts w:ascii="Times New Roman" w:hAnsi="Times New Roman" w:cs="Times New Roman"/>
          <w:b/>
          <w:bCs/>
          <w:lang w:eastAsia="lt-LT"/>
        </w:rPr>
        <w:t xml:space="preserve"> (SKELBIAMA APKLAUSA)</w:t>
      </w:r>
    </w:p>
    <w:p w14:paraId="1B14CE9B" w14:textId="14BC35FB" w:rsidR="008705BF" w:rsidRDefault="008705BF" w:rsidP="00A63978">
      <w:pPr>
        <w:spacing w:after="0" w:line="240" w:lineRule="auto"/>
        <w:rPr>
          <w:rFonts w:ascii="Times New Roman" w:eastAsia="Times New Roman" w:hAnsi="Times New Roman" w:cs="Times New Roman"/>
          <w:b/>
          <w:bCs/>
          <w:lang w:eastAsia="lt-LT"/>
        </w:rPr>
      </w:pPr>
    </w:p>
    <w:p w14:paraId="136FAC7D" w14:textId="77777777" w:rsidR="00DF286B" w:rsidRPr="00BC57AF" w:rsidRDefault="00DF286B" w:rsidP="00A63978">
      <w:pPr>
        <w:spacing w:after="0" w:line="240" w:lineRule="auto"/>
        <w:rPr>
          <w:rFonts w:ascii="Times New Roman" w:eastAsia="Times New Roman" w:hAnsi="Times New Roman" w:cs="Times New Roman"/>
          <w:b/>
          <w:bCs/>
          <w:lang w:eastAsia="lt-LT"/>
        </w:rPr>
      </w:pPr>
    </w:p>
    <w:p w14:paraId="57D52E96" w14:textId="77777777" w:rsidR="007C46D1" w:rsidRPr="00BC57AF" w:rsidRDefault="007C46D1" w:rsidP="007C46D1">
      <w:pPr>
        <w:numPr>
          <w:ilvl w:val="0"/>
          <w:numId w:val="1"/>
        </w:numPr>
        <w:suppressAutoHyphens/>
        <w:spacing w:after="40" w:line="240" w:lineRule="auto"/>
        <w:contextualSpacing/>
        <w:jc w:val="both"/>
        <w:rPr>
          <w:rFonts w:ascii="Times New Roman" w:eastAsia="Arial Unicode MS" w:hAnsi="Times New Roman" w:cs="Arial Unicode MS"/>
          <w:b/>
          <w:bCs/>
          <w:bdr w:val="nil"/>
        </w:rPr>
      </w:pPr>
      <w:r w:rsidRPr="00BC57AF">
        <w:rPr>
          <w:rFonts w:ascii="Times New Roman" w:eastAsia="Arial Unicode MS" w:hAnsi="Times New Roman" w:cs="Arial Unicode MS"/>
          <w:b/>
          <w:bCs/>
          <w:bdr w:val="nil"/>
        </w:rPr>
        <w:t>BENDROSIOS NUOSTATOS</w:t>
      </w:r>
    </w:p>
    <w:p w14:paraId="28692768" w14:textId="77777777" w:rsidR="007C46D1" w:rsidRPr="00BC57AF" w:rsidRDefault="007C46D1" w:rsidP="007C46D1">
      <w:pPr>
        <w:pBdr>
          <w:top w:val="nil"/>
          <w:left w:val="nil"/>
          <w:bottom w:val="nil"/>
          <w:right w:val="nil"/>
          <w:between w:val="nil"/>
          <w:bar w:val="nil"/>
        </w:pBdr>
        <w:suppressAutoHyphens/>
        <w:spacing w:after="40" w:line="240" w:lineRule="auto"/>
        <w:ind w:left="720"/>
        <w:contextualSpacing/>
        <w:jc w:val="both"/>
        <w:rPr>
          <w:rFonts w:ascii="Times New Roman" w:eastAsia="Arial Unicode MS" w:hAnsi="Times New Roman" w:cs="Arial Unicode MS"/>
          <w:bdr w:val="nil"/>
        </w:rPr>
      </w:pPr>
    </w:p>
    <w:p w14:paraId="65197E5F" w14:textId="0A55C10E" w:rsidR="007C46D1" w:rsidRPr="000675B7" w:rsidRDefault="00695F3F"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rPr>
      </w:pPr>
      <w:r w:rsidRPr="00BC57AF">
        <w:rPr>
          <w:rFonts w:ascii="Times New Roman" w:eastAsia="Arial Unicode MS" w:hAnsi="Times New Roman" w:cs="Arial Unicode MS"/>
          <w:bdr w:val="nil"/>
          <w:lang w:eastAsia="lt-LT"/>
        </w:rPr>
        <w:t>Valstybės biudžetinė įstaiga Socialinės globos centras „Vija“</w:t>
      </w:r>
      <w:r w:rsidR="007C46D1" w:rsidRPr="00BC57AF">
        <w:rPr>
          <w:rFonts w:ascii="Times New Roman" w:eastAsia="Arial Unicode MS" w:hAnsi="Times New Roman" w:cs="Arial Unicode MS"/>
          <w:bdr w:val="nil"/>
          <w:lang w:eastAsia="lt-LT"/>
        </w:rPr>
        <w:t xml:space="preserve"> (toliau – perkan</w:t>
      </w:r>
      <w:r w:rsidR="000F157A">
        <w:rPr>
          <w:rFonts w:ascii="Times New Roman" w:eastAsia="Arial Unicode MS" w:hAnsi="Times New Roman" w:cs="Arial Unicode MS"/>
          <w:bdr w:val="nil"/>
          <w:lang w:eastAsia="lt-LT"/>
        </w:rPr>
        <w:t>čioji organizacija</w:t>
      </w:r>
      <w:r w:rsidR="007C46D1" w:rsidRPr="00BC57AF">
        <w:rPr>
          <w:rFonts w:ascii="Times New Roman" w:eastAsia="Arial Unicode MS" w:hAnsi="Times New Roman" w:cs="Arial Unicode MS"/>
          <w:bdr w:val="nil"/>
          <w:lang w:eastAsia="lt-LT"/>
        </w:rPr>
        <w:t xml:space="preserve">), vykdydama šį viešą pirkimą numato įsigyti </w:t>
      </w:r>
      <w:r w:rsidR="003367D8">
        <w:rPr>
          <w:rFonts w:ascii="Times New Roman" w:eastAsia="Arial Unicode MS" w:hAnsi="Times New Roman" w:cs="Arial Unicode MS"/>
          <w:b/>
          <w:bCs/>
          <w:bdr w:val="nil"/>
        </w:rPr>
        <w:t>enterinio maisto produktus</w:t>
      </w:r>
      <w:r w:rsidR="00DF286B" w:rsidRPr="00DF286B">
        <w:rPr>
          <w:rFonts w:ascii="Times New Roman" w:eastAsia="Arial Unicode MS" w:hAnsi="Times New Roman" w:cs="Arial Unicode MS"/>
          <w:b/>
          <w:bCs/>
          <w:bdr w:val="nil"/>
        </w:rPr>
        <w:t xml:space="preserve"> </w:t>
      </w:r>
      <w:r w:rsidR="000675B7" w:rsidRPr="000675B7">
        <w:rPr>
          <w:rFonts w:ascii="Times New Roman" w:eastAsia="Arial Unicode MS" w:hAnsi="Times New Roman" w:cs="Arial Unicode MS"/>
          <w:bCs/>
          <w:bdr w:val="nil"/>
        </w:rPr>
        <w:t>(toliau – P</w:t>
      </w:r>
      <w:r w:rsidR="00F20F42">
        <w:rPr>
          <w:rFonts w:ascii="Times New Roman" w:eastAsia="Arial Unicode MS" w:hAnsi="Times New Roman" w:cs="Arial Unicode MS"/>
          <w:bCs/>
          <w:bdr w:val="nil"/>
        </w:rPr>
        <w:t>rekės</w:t>
      </w:r>
      <w:r w:rsidR="000675B7" w:rsidRPr="000675B7">
        <w:rPr>
          <w:rFonts w:ascii="Times New Roman" w:eastAsia="Arial Unicode MS" w:hAnsi="Times New Roman" w:cs="Arial Unicode MS"/>
          <w:bCs/>
          <w:bdr w:val="nil"/>
        </w:rPr>
        <w:t>).</w:t>
      </w:r>
    </w:p>
    <w:p w14:paraId="1631A85A" w14:textId="4C8CD225" w:rsidR="00F20F42" w:rsidRDefault="00A133B8" w:rsidP="008B5473">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BC57AF">
        <w:rPr>
          <w:rFonts w:ascii="Times New Roman" w:eastAsia="Arial Unicode MS" w:hAnsi="Times New Roman" w:cs="Arial Unicode MS"/>
          <w:bdr w:val="nil"/>
          <w:lang w:eastAsia="lt-LT"/>
        </w:rPr>
        <w:t>Šis mažos vertės viešasis pirkimas (toliau – pirkimas) vykdomas skelbiamos apklausos būdu, naudojantis Centrinės viešųjų pirkimų informacinės sistemos (toliau</w:t>
      </w:r>
      <w:r w:rsidRPr="00A133B8">
        <w:rPr>
          <w:rFonts w:ascii="Times New Roman" w:eastAsia="Arial Unicode MS" w:hAnsi="Times New Roman" w:cs="Arial Unicode MS"/>
          <w:bdr w:val="nil"/>
          <w:lang w:eastAsia="lt-LT"/>
        </w:rPr>
        <w:t xml:space="preserve">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(aktualia redakcija) (toliau – Aprašas), Lietuvos Respublikos civiliniu kodeksu, kitais viešuosius pirkimus reglamentuojančiais teisės aktais </w:t>
      </w:r>
      <w:r w:rsidR="00E934DA" w:rsidRPr="00E934DA">
        <w:rPr>
          <w:rFonts w:ascii="Times New Roman" w:eastAsia="Arial Unicode MS" w:hAnsi="Times New Roman" w:cs="Arial Unicode MS"/>
          <w:bdr w:val="nil"/>
          <w:lang w:eastAsia="lt-LT"/>
        </w:rPr>
        <w:t>bei šiomis pirkimo sąlygomis. Vartojamos sąvokos, apibrėžtos Viešųjų̨ pirkimų įstatyme ir Taisyklėse.</w:t>
      </w:r>
    </w:p>
    <w:p w14:paraId="5A245C43" w14:textId="46429321" w:rsidR="007C46D1" w:rsidRDefault="007C46D1" w:rsidP="003023DD">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D61242">
        <w:rPr>
          <w:rFonts w:ascii="Times New Roman" w:eastAsia="Arial Unicode MS" w:hAnsi="Times New Roman" w:cs="Arial Unicode MS"/>
          <w:bdr w:val="nil"/>
          <w:lang w:eastAsia="lt-LT"/>
        </w:rPr>
        <w:t>Pirkimas atliekamas laikantis lygiateisiškumo, nediskriminavimo, abipusio pripažinimo, proporcingumo ir skaidrumo principų bei konfidencialumo ir nešališkumo reikalavimų.</w:t>
      </w:r>
    </w:p>
    <w:p w14:paraId="7FA2D99B" w14:textId="0100C419" w:rsidR="003023DD" w:rsidRPr="003023DD" w:rsidRDefault="003023DD" w:rsidP="003023DD">
      <w:pPr>
        <w:pStyle w:val="Sraopastraipa"/>
        <w:numPr>
          <w:ilvl w:val="1"/>
          <w:numId w:val="1"/>
        </w:numPr>
        <w:spacing w:after="0"/>
        <w:ind w:left="0" w:firstLine="720"/>
        <w:jc w:val="both"/>
        <w:rPr>
          <w:rFonts w:ascii="Times New Roman" w:eastAsia="Arial Unicode MS" w:hAnsi="Times New Roman" w:cs="Arial Unicode MS"/>
          <w:bdr w:val="nil"/>
          <w:lang w:eastAsia="lt-LT"/>
        </w:rPr>
      </w:pPr>
      <w:r w:rsidRPr="003023DD">
        <w:rPr>
          <w:rFonts w:ascii="Times New Roman" w:eastAsia="Arial Unicode MS" w:hAnsi="Times New Roman" w:cs="Arial Unicode MS"/>
          <w:bdr w:val="nil"/>
          <w:lang w:eastAsia="lt-LT"/>
        </w:rPr>
        <w:t xml:space="preserve">Pirkimas neatliekamas naudojantis centralizuotų pirkimų katalogu, </w:t>
      </w:r>
      <w:r w:rsidR="003367D8">
        <w:rPr>
          <w:rFonts w:ascii="Times New Roman" w:eastAsia="Arial Unicode MS" w:hAnsi="Times New Roman" w:cs="Arial Unicode MS"/>
          <w:bdr w:val="nil"/>
          <w:lang w:eastAsia="lt-LT"/>
        </w:rPr>
        <w:t>nes kataloge tokių prekių nėra.</w:t>
      </w:r>
    </w:p>
    <w:p w14:paraId="313624DE" w14:textId="2786C46D" w:rsidR="00CD79D7" w:rsidRPr="00CD79D7" w:rsidRDefault="007C46D1" w:rsidP="00CD79D7">
      <w:pPr>
        <w:numPr>
          <w:ilvl w:val="1"/>
          <w:numId w:val="1"/>
        </w:numPr>
        <w:pBdr>
          <w:top w:val="nil"/>
          <w:left w:val="nil"/>
          <w:bottom w:val="nil"/>
          <w:right w:val="nil"/>
          <w:between w:val="nil"/>
          <w:bar w:val="nil"/>
        </w:pBdr>
        <w:suppressAutoHyphens/>
        <w:spacing w:after="40" w:line="240" w:lineRule="auto"/>
        <w:ind w:left="0" w:firstLine="720"/>
        <w:contextualSpacing/>
        <w:jc w:val="both"/>
        <w:rPr>
          <w:rFonts w:ascii="Times New Roman" w:eastAsia="Arial Unicode MS" w:hAnsi="Times New Roman" w:cs="Arial Unicode MS"/>
          <w:iCs/>
          <w:bdr w:val="nil"/>
          <w:lang w:eastAsia="lt-LT"/>
        </w:rPr>
      </w:pPr>
      <w:r w:rsidRPr="00D61242">
        <w:rPr>
          <w:rFonts w:ascii="Times New Roman" w:eastAsia="Arial Unicode MS" w:hAnsi="Times New Roman" w:cs="Arial Unicode MS"/>
          <w:bdr w:val="nil"/>
          <w:lang w:eastAsia="lt-LT"/>
        </w:rPr>
        <w:t>Tiesioginį ryšį su tiekėjais įgalioti palaikyti perkančiojo subjekto atstova</w:t>
      </w:r>
      <w:r w:rsidR="00F37D85" w:rsidRPr="00D61242">
        <w:rPr>
          <w:rFonts w:ascii="Times New Roman" w:eastAsia="Arial Unicode MS" w:hAnsi="Times New Roman" w:cs="Arial Unicode MS"/>
          <w:bdr w:val="nil"/>
          <w:lang w:eastAsia="lt-LT"/>
        </w:rPr>
        <w:t>i</w:t>
      </w:r>
      <w:r w:rsidR="00A9578C" w:rsidRPr="00D61242">
        <w:rPr>
          <w:rFonts w:ascii="Times New Roman" w:eastAsia="Arial Unicode MS" w:hAnsi="Times New Roman" w:cs="Arial Unicode MS"/>
          <w:bdr w:val="nil"/>
          <w:lang w:eastAsia="lt-LT"/>
        </w:rPr>
        <w:t xml:space="preserve"> viešųjų</w:t>
      </w:r>
      <w:r w:rsidRPr="00D61242">
        <w:rPr>
          <w:rFonts w:ascii="Times New Roman" w:eastAsia="Arial Unicode MS" w:hAnsi="Times New Roman" w:cs="Arial Unicode MS"/>
          <w:bdr w:val="nil"/>
          <w:lang w:eastAsia="lt-LT"/>
        </w:rPr>
        <w:t xml:space="preserve"> </w:t>
      </w:r>
      <w:r w:rsidR="00A9578C" w:rsidRPr="00D61242">
        <w:rPr>
          <w:rFonts w:ascii="Times New Roman" w:eastAsia="Arial Unicode MS" w:hAnsi="Times New Roman" w:cs="Arial Unicode MS"/>
          <w:bdr w:val="nil"/>
          <w:lang w:eastAsia="lt-LT"/>
        </w:rPr>
        <w:t>pirkimų specialist</w:t>
      </w:r>
      <w:r w:rsidR="006E2321" w:rsidRPr="00D61242">
        <w:rPr>
          <w:rFonts w:ascii="Times New Roman" w:eastAsia="Arial Unicode MS" w:hAnsi="Times New Roman" w:cs="Arial Unicode MS"/>
          <w:bdr w:val="nil"/>
          <w:lang w:eastAsia="lt-LT"/>
        </w:rPr>
        <w:t>as</w:t>
      </w:r>
      <w:r w:rsidR="00A9578C" w:rsidRPr="00D61242">
        <w:rPr>
          <w:rFonts w:ascii="Times New Roman" w:eastAsia="Arial Unicode MS" w:hAnsi="Times New Roman" w:cs="Arial Unicode MS"/>
          <w:bdr w:val="nil"/>
          <w:lang w:eastAsia="lt-LT"/>
        </w:rPr>
        <w:t xml:space="preserve"> </w:t>
      </w:r>
      <w:r w:rsidR="000675B7" w:rsidRPr="000675B7">
        <w:rPr>
          <w:rFonts w:ascii="Times New Roman" w:eastAsia="Arial Unicode MS" w:hAnsi="Times New Roman" w:cs="Arial Unicode MS"/>
          <w:bdr w:val="nil"/>
          <w:lang w:eastAsia="lt-LT"/>
        </w:rPr>
        <w:t xml:space="preserve">Šarūnas Rudys, tel. </w:t>
      </w:r>
      <w:r w:rsidR="0066553D">
        <w:rPr>
          <w:rFonts w:ascii="Times New Roman" w:eastAsia="Arial Unicode MS" w:hAnsi="Times New Roman" w:cs="Arial Unicode MS"/>
          <w:bdr w:val="nil"/>
          <w:lang w:eastAsia="lt-LT"/>
        </w:rPr>
        <w:t>+370</w:t>
      </w:r>
      <w:r w:rsidR="000675B7" w:rsidRPr="000675B7">
        <w:rPr>
          <w:rFonts w:ascii="Times New Roman" w:eastAsia="Arial Unicode MS" w:hAnsi="Times New Roman" w:cs="Arial Unicode MS"/>
          <w:bdr w:val="nil"/>
          <w:lang w:eastAsia="lt-LT"/>
        </w:rPr>
        <w:t xml:space="preserve"> 639 90544</w:t>
      </w:r>
      <w:r w:rsidR="00DF286B">
        <w:rPr>
          <w:rFonts w:ascii="Times New Roman" w:eastAsia="Arial Unicode MS" w:hAnsi="Times New Roman" w:cs="Arial Unicode MS"/>
          <w:bdr w:val="nil"/>
          <w:lang w:eastAsia="lt-LT"/>
        </w:rPr>
        <w:t>.</w:t>
      </w:r>
    </w:p>
    <w:p w14:paraId="48207CF9" w14:textId="77777777" w:rsidR="00CD79D7" w:rsidRPr="007C46D1" w:rsidRDefault="00CD79D7" w:rsidP="006E2321">
      <w:pPr>
        <w:pBdr>
          <w:top w:val="nil"/>
          <w:left w:val="nil"/>
          <w:bottom w:val="nil"/>
          <w:right w:val="nil"/>
          <w:between w:val="nil"/>
          <w:bar w:val="nil"/>
        </w:pBdr>
        <w:suppressAutoHyphens/>
        <w:spacing w:after="40" w:line="240" w:lineRule="auto"/>
        <w:ind w:left="709"/>
        <w:contextualSpacing/>
        <w:jc w:val="both"/>
        <w:rPr>
          <w:rFonts w:ascii="Times New Roman" w:eastAsia="Arial Unicode MS" w:hAnsi="Times New Roman" w:cs="Arial Unicode MS"/>
          <w:bdr w:val="nil"/>
        </w:rPr>
      </w:pPr>
    </w:p>
    <w:p w14:paraId="482B4570"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PIRKIMO OBJEKTAS</w:t>
      </w:r>
    </w:p>
    <w:p w14:paraId="3F13C0A4"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73D21D14" w14:textId="3ACBBB92"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
          <w:bdr w:val="nil"/>
        </w:rPr>
      </w:pPr>
      <w:r w:rsidRPr="007C46D1">
        <w:rPr>
          <w:rFonts w:ascii="Times New Roman" w:eastAsia="Arial Unicode MS" w:hAnsi="Times New Roman" w:cs="Arial Unicode MS"/>
          <w:bdr w:val="nil"/>
          <w:lang w:eastAsia="lt-LT"/>
        </w:rPr>
        <w:t xml:space="preserve">Pirkimo objektas yra </w:t>
      </w:r>
      <w:r w:rsidR="007932F4">
        <w:rPr>
          <w:rFonts w:ascii="Times New Roman" w:eastAsia="Arial Unicode MS" w:hAnsi="Times New Roman" w:cs="Arial Unicode MS"/>
          <w:b/>
          <w:bCs/>
          <w:bdr w:val="nil"/>
        </w:rPr>
        <w:t>nurodytas 1.1 punkte</w:t>
      </w:r>
      <w:r w:rsidR="006E2321">
        <w:rPr>
          <w:rFonts w:ascii="Times New Roman" w:eastAsia="Arial Unicode MS" w:hAnsi="Times New Roman" w:cs="Arial Unicode MS"/>
          <w:b/>
          <w:bdr w:val="nil"/>
        </w:rPr>
        <w:t>.</w:t>
      </w:r>
    </w:p>
    <w:p w14:paraId="0378C82D" w14:textId="06B7FCAE" w:rsidR="007C46D1" w:rsidRPr="00855BD8"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855BD8">
        <w:rPr>
          <w:rFonts w:ascii="Times New Roman" w:eastAsia="Arial Unicode MS" w:hAnsi="Times New Roman" w:cs="Arial Unicode MS"/>
          <w:bdr w:val="nil"/>
          <w:lang w:eastAsia="lt-LT"/>
        </w:rPr>
        <w:t xml:space="preserve">Pirkimo objektas </w:t>
      </w:r>
      <w:r w:rsidR="00855BD8" w:rsidRPr="00855BD8">
        <w:rPr>
          <w:rFonts w:ascii="Times New Roman" w:eastAsia="Arial Unicode MS" w:hAnsi="Times New Roman" w:cs="Arial Unicode MS"/>
          <w:bdr w:val="nil"/>
          <w:lang w:eastAsia="lt-LT"/>
        </w:rPr>
        <w:t>ne</w:t>
      </w:r>
      <w:r w:rsidRPr="00855BD8">
        <w:rPr>
          <w:rFonts w:ascii="Times New Roman" w:eastAsia="Arial Unicode MS" w:hAnsi="Times New Roman" w:cs="Arial Unicode MS"/>
          <w:bdr w:val="nil"/>
          <w:lang w:eastAsia="lt-LT"/>
        </w:rPr>
        <w:t>skaidomas į</w:t>
      </w:r>
      <w:r w:rsidR="00004D1C" w:rsidRPr="00855BD8">
        <w:rPr>
          <w:rFonts w:ascii="Times New Roman" w:eastAsia="Arial Unicode MS" w:hAnsi="Times New Roman" w:cs="Arial Unicode MS"/>
          <w:bdr w:val="nil"/>
          <w:lang w:eastAsia="lt-LT"/>
        </w:rPr>
        <w:t xml:space="preserve"> </w:t>
      </w:r>
      <w:r w:rsidR="00855BD8" w:rsidRPr="00855BD8">
        <w:rPr>
          <w:rFonts w:ascii="Times New Roman" w:eastAsia="Arial Unicode MS" w:hAnsi="Times New Roman" w:cs="Arial Unicode MS"/>
          <w:bdr w:val="nil"/>
          <w:lang w:eastAsia="lt-LT"/>
        </w:rPr>
        <w:t>atskiras</w:t>
      </w:r>
      <w:r w:rsidRPr="00855BD8">
        <w:rPr>
          <w:rFonts w:ascii="Times New Roman" w:eastAsia="Arial Unicode MS" w:hAnsi="Times New Roman" w:cs="Arial Unicode MS"/>
          <w:bdr w:val="nil"/>
          <w:lang w:eastAsia="lt-LT"/>
        </w:rPr>
        <w:t xml:space="preserve"> dalis.</w:t>
      </w:r>
    </w:p>
    <w:p w14:paraId="509E3E52" w14:textId="2DF54B89" w:rsid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Pasiūlymas turi būti pateiktas visai siūlomos pirkimo dalies pirkimo sąlygų techninėje specifikacijoje nurodytai apimčiai, neskaidant jos smulkiau.</w:t>
      </w:r>
    </w:p>
    <w:p w14:paraId="31CA8A4A" w14:textId="5AF9605F" w:rsidR="00D72442" w:rsidRDefault="007C46D1" w:rsidP="00D72442">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 xml:space="preserve">Reikalavimai pirkimo objektui nurodyti pirkimo sąlygų priede </w:t>
      </w:r>
      <w:r w:rsidR="000675B7" w:rsidRPr="000675B7">
        <w:rPr>
          <w:rFonts w:ascii="Times New Roman" w:eastAsia="Arial Unicode MS" w:hAnsi="Times New Roman" w:cs="Arial Unicode MS"/>
          <w:bdr w:val="nil"/>
          <w:lang w:eastAsia="lt-LT"/>
        </w:rPr>
        <w:t>„Techninė specifikacija“, „Sutarties projekt</w:t>
      </w:r>
      <w:r w:rsidR="000675B7">
        <w:rPr>
          <w:rFonts w:ascii="Times New Roman" w:eastAsia="Arial Unicode MS" w:hAnsi="Times New Roman" w:cs="Arial Unicode MS"/>
          <w:bdr w:val="nil"/>
          <w:lang w:eastAsia="lt-LT"/>
        </w:rPr>
        <w:t>as</w:t>
      </w:r>
      <w:r w:rsidR="000675B7" w:rsidRPr="000675B7">
        <w:rPr>
          <w:rFonts w:ascii="Times New Roman" w:eastAsia="Arial Unicode MS" w:hAnsi="Times New Roman" w:cs="Arial Unicode MS"/>
          <w:bdr w:val="nil"/>
          <w:lang w:eastAsia="lt-LT"/>
        </w:rPr>
        <w:t>“</w:t>
      </w:r>
      <w:r w:rsidR="000675B7">
        <w:rPr>
          <w:rFonts w:ascii="Times New Roman" w:eastAsia="Arial Unicode MS" w:hAnsi="Times New Roman" w:cs="Arial Unicode MS"/>
          <w:bdr w:val="nil"/>
          <w:lang w:eastAsia="lt-LT"/>
        </w:rPr>
        <w:t xml:space="preserve">, </w:t>
      </w:r>
      <w:r w:rsidR="00D72442">
        <w:rPr>
          <w:rFonts w:ascii="Times New Roman" w:eastAsia="Arial Unicode MS" w:hAnsi="Times New Roman" w:cs="Arial Unicode MS"/>
          <w:bdr w:val="nil"/>
          <w:lang w:eastAsia="lt-LT"/>
        </w:rPr>
        <w:t>„</w:t>
      </w:r>
      <w:r w:rsidR="000675B7">
        <w:rPr>
          <w:rFonts w:ascii="Times New Roman" w:eastAsia="Arial Unicode MS" w:hAnsi="Times New Roman" w:cs="Arial Unicode MS"/>
          <w:bdr w:val="nil"/>
          <w:lang w:eastAsia="lt-LT"/>
        </w:rPr>
        <w:t>Pasiūlymo forma“</w:t>
      </w:r>
      <w:r w:rsidR="002F6DFB">
        <w:rPr>
          <w:rFonts w:ascii="Times New Roman" w:eastAsia="Arial Unicode MS" w:hAnsi="Times New Roman" w:cs="Arial Unicode MS"/>
          <w:bdr w:val="nil"/>
          <w:lang w:eastAsia="lt-LT"/>
        </w:rPr>
        <w:t>, „Sutarties projektas“.</w:t>
      </w:r>
    </w:p>
    <w:p w14:paraId="2BF30F01" w14:textId="737200CB" w:rsidR="002F6DFB" w:rsidRPr="00D72442" w:rsidRDefault="002F6DFB" w:rsidP="00D72442">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2F6DFB">
        <w:rPr>
          <w:rFonts w:ascii="Times New Roman" w:eastAsia="Arial Unicode MS" w:hAnsi="Times New Roman" w:cs="Arial Unicode MS"/>
          <w:bdr w:val="nil"/>
          <w:lang w:eastAsia="lt-LT"/>
        </w:rPr>
        <w:t xml:space="preserve">Sutartis bus sudaroma </w:t>
      </w:r>
      <w:r w:rsidR="00C309BD" w:rsidRPr="00C309BD">
        <w:rPr>
          <w:rFonts w:ascii="Times New Roman" w:eastAsia="Arial Unicode MS" w:hAnsi="Times New Roman" w:cs="Arial Unicode MS"/>
          <w:b/>
          <w:bdr w:val="nil"/>
          <w:lang w:eastAsia="lt-LT"/>
        </w:rPr>
        <w:t>24</w:t>
      </w:r>
      <w:r w:rsidRPr="002F6DFB">
        <w:rPr>
          <w:rFonts w:ascii="Times New Roman" w:eastAsia="Arial Unicode MS" w:hAnsi="Times New Roman" w:cs="Arial Unicode MS"/>
          <w:b/>
          <w:bdr w:val="nil"/>
          <w:lang w:eastAsia="lt-LT"/>
        </w:rPr>
        <w:t xml:space="preserve"> (dv</w:t>
      </w:r>
      <w:r w:rsidR="00C309BD">
        <w:rPr>
          <w:rFonts w:ascii="Times New Roman" w:eastAsia="Arial Unicode MS" w:hAnsi="Times New Roman" w:cs="Arial Unicode MS"/>
          <w:b/>
          <w:bdr w:val="nil"/>
          <w:lang w:eastAsia="lt-LT"/>
        </w:rPr>
        <w:t>idešimt keturių</w:t>
      </w:r>
      <w:r w:rsidRPr="002F6DFB">
        <w:rPr>
          <w:rFonts w:ascii="Times New Roman" w:eastAsia="Arial Unicode MS" w:hAnsi="Times New Roman" w:cs="Arial Unicode MS"/>
          <w:b/>
          <w:bdr w:val="nil"/>
          <w:lang w:eastAsia="lt-LT"/>
        </w:rPr>
        <w:t>)</w:t>
      </w:r>
      <w:r w:rsidRPr="002F6DFB">
        <w:rPr>
          <w:rFonts w:ascii="Times New Roman" w:eastAsia="Arial Unicode MS" w:hAnsi="Times New Roman" w:cs="Arial Unicode MS"/>
          <w:bdr w:val="nil"/>
          <w:lang w:eastAsia="lt-LT"/>
        </w:rPr>
        <w:t xml:space="preserve"> mėnesi</w:t>
      </w:r>
      <w:r w:rsidR="000F157A">
        <w:rPr>
          <w:rFonts w:ascii="Times New Roman" w:eastAsia="Arial Unicode MS" w:hAnsi="Times New Roman" w:cs="Arial Unicode MS"/>
          <w:bdr w:val="nil"/>
          <w:lang w:eastAsia="lt-LT"/>
        </w:rPr>
        <w:t>ų</w:t>
      </w:r>
      <w:r w:rsidRPr="002F6DFB">
        <w:rPr>
          <w:rFonts w:ascii="Times New Roman" w:eastAsia="Arial Unicode MS" w:hAnsi="Times New Roman" w:cs="Arial Unicode MS"/>
          <w:bdr w:val="nil"/>
          <w:lang w:eastAsia="lt-LT"/>
        </w:rPr>
        <w:t xml:space="preserve"> laikotarpiui</w:t>
      </w:r>
      <w:r w:rsidR="00C309BD">
        <w:rPr>
          <w:rFonts w:ascii="Times New Roman" w:eastAsia="Arial Unicode MS" w:hAnsi="Times New Roman" w:cs="Arial Unicode MS"/>
          <w:bdr w:val="nil"/>
          <w:lang w:eastAsia="lt-LT"/>
        </w:rPr>
        <w:t>.</w:t>
      </w:r>
    </w:p>
    <w:p w14:paraId="47453090" w14:textId="7D2CD6EC"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C03A2A"/>
          <w:bdr w:val="nil"/>
          <w:lang w:eastAsia="lt-LT"/>
        </w:rPr>
      </w:pPr>
      <w:r w:rsidRPr="007C46D1">
        <w:rPr>
          <w:rFonts w:ascii="Times New Roman" w:eastAsia="Arial Unicode MS" w:hAnsi="Times New Roman" w:cs="Arial Unicode MS"/>
          <w:color w:val="C03A2A"/>
          <w:bdr w:val="nil"/>
          <w:lang w:eastAsia="lt-LT"/>
        </w:rPr>
        <w:tab/>
      </w:r>
    </w:p>
    <w:p w14:paraId="4464EDA9"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REIKALAVIMAI TIEKĖJAMS (KVALIFIKACIJA)</w:t>
      </w:r>
    </w:p>
    <w:p w14:paraId="6EFE5511" w14:textId="6A45ADF9" w:rsid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357CA2"/>
          <w:bdr w:val="nil"/>
          <w:lang w:eastAsia="lt-LT"/>
        </w:rPr>
      </w:pPr>
    </w:p>
    <w:p w14:paraId="7A513381" w14:textId="12638625" w:rsidR="008705BF" w:rsidRPr="00F20F42" w:rsidRDefault="00F20F42" w:rsidP="00F20F42">
      <w:pPr>
        <w:numPr>
          <w:ilvl w:val="1"/>
          <w:numId w:val="3"/>
        </w:numPr>
        <w:suppressAutoHyphens/>
        <w:spacing w:after="40" w:line="240" w:lineRule="auto"/>
        <w:ind w:left="1114"/>
        <w:jc w:val="both"/>
        <w:rPr>
          <w:rFonts w:ascii="Times New Roman" w:eastAsia="Arial Unicode MS" w:hAnsi="Times New Roman" w:cs="Arial Unicode MS"/>
          <w:color w:val="000000"/>
          <w:bdr w:val="none" w:sz="0" w:space="0" w:color="auto" w:frame="1"/>
          <w:lang w:eastAsia="lt-LT"/>
        </w:rPr>
      </w:pPr>
      <w:r w:rsidRPr="00F20F42">
        <w:rPr>
          <w:rFonts w:ascii="Times New Roman" w:eastAsia="Arial Unicode MS" w:hAnsi="Times New Roman" w:cs="Times New Roman"/>
          <w:bdr w:val="none" w:sz="0" w:space="0" w:color="auto" w:frame="1"/>
          <w:lang w:eastAsia="lt-LT"/>
        </w:rPr>
        <w:t>Tiekėjų kvalifikacija ir duomenys dėl pašalinimo pagrindų nebuvimo nebus tikrinami.</w:t>
      </w:r>
    </w:p>
    <w:p w14:paraId="0490F450" w14:textId="0A2A8D0C" w:rsidR="007C46D1" w:rsidRDefault="007C46D1" w:rsidP="00C91D22">
      <w:pPr>
        <w:spacing w:after="0" w:line="240" w:lineRule="auto"/>
        <w:ind w:firstLine="709"/>
        <w:contextualSpacing/>
        <w:jc w:val="both"/>
        <w:rPr>
          <w:rFonts w:ascii="Times New Roman" w:eastAsia="Arial Unicode MS" w:hAnsi="Times New Roman" w:cs="Arial Unicode MS"/>
          <w:bdr w:val="nil"/>
        </w:rPr>
      </w:pPr>
      <w:r w:rsidRPr="007C46D1">
        <w:rPr>
          <w:rFonts w:ascii="Times New Roman" w:eastAsia="Arial Unicode MS" w:hAnsi="Times New Roman" w:cs="Arial Unicode MS"/>
          <w:bdr w:val="nil"/>
        </w:rPr>
        <w:t>3.2.</w:t>
      </w:r>
      <w:r w:rsidRPr="007C46D1">
        <w:rPr>
          <w:rFonts w:ascii="Times New Roman" w:eastAsia="Arial Unicode MS" w:hAnsi="Times New Roman" w:cs="Arial Unicode MS"/>
          <w:bdr w:val="nil"/>
        </w:rPr>
        <w:tab/>
        <w:t>Jeigu tiekėjo kvalifikacija dėl teisės verstis atitinkama veikla nebuvo tikrinama arba tikrinama ne visa apimtimi, tiekėjas Perkančiajam subjektui įsipareigoja, kad pirkimo sutartį vykdys tik tokią teisę turintys asmenys</w:t>
      </w:r>
      <w:r w:rsidR="002C6077">
        <w:rPr>
          <w:rFonts w:ascii="Times New Roman" w:eastAsia="Arial Unicode MS" w:hAnsi="Times New Roman" w:cs="Arial Unicode MS"/>
          <w:bdr w:val="nil"/>
        </w:rPr>
        <w:t>.</w:t>
      </w:r>
    </w:p>
    <w:p w14:paraId="1132012D" w14:textId="77777777" w:rsidR="002F6DFB" w:rsidRPr="007C46D1" w:rsidRDefault="002F6DFB" w:rsidP="00E576BB">
      <w:pPr>
        <w:spacing w:after="0" w:line="240" w:lineRule="auto"/>
        <w:contextualSpacing/>
        <w:rPr>
          <w:rFonts w:ascii="Times New Roman" w:eastAsia="Arial Unicode MS" w:hAnsi="Times New Roman" w:cs="Arial Unicode MS"/>
          <w:bdr w:val="nil"/>
        </w:rPr>
      </w:pPr>
      <w:bookmarkStart w:id="0" w:name="_GoBack"/>
      <w:bookmarkEnd w:id="0"/>
    </w:p>
    <w:p w14:paraId="47F948A0"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lastRenderedPageBreak/>
        <w:t>ŪKIO SUBJEKTŲ GRUPĖS DALYVAVIMAS PIRKIMO PROCEDŪROSE</w:t>
      </w:r>
    </w:p>
    <w:p w14:paraId="4163F85E"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333C0A9C"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39AB112A" w14:textId="349D9FB1" w:rsidR="007C46D1" w:rsidRDefault="007C46D1"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1E042757" w14:textId="77777777" w:rsidR="000675B7" w:rsidRPr="008E6B7A" w:rsidRDefault="000675B7" w:rsidP="000675B7">
      <w:pPr>
        <w:pBdr>
          <w:top w:val="nil"/>
          <w:left w:val="nil"/>
          <w:bottom w:val="nil"/>
          <w:right w:val="nil"/>
          <w:between w:val="nil"/>
          <w:bar w:val="nil"/>
        </w:pBdr>
        <w:suppressAutoHyphens/>
        <w:spacing w:after="40" w:line="240" w:lineRule="auto"/>
        <w:ind w:left="709"/>
        <w:contextualSpacing/>
        <w:jc w:val="both"/>
        <w:rPr>
          <w:rFonts w:ascii="Times New Roman" w:eastAsia="Arial Unicode MS" w:hAnsi="Times New Roman" w:cs="Arial Unicode MS"/>
          <w:color w:val="000000"/>
          <w:bdr w:val="nil"/>
          <w:lang w:eastAsia="lt-LT"/>
        </w:rPr>
      </w:pPr>
    </w:p>
    <w:p w14:paraId="72BE4BF3"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RENGIMAS, PATEIKIMAS, KEITIMAS</w:t>
      </w:r>
    </w:p>
    <w:p w14:paraId="0974A55D"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5AF88C78"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Tiekėjas gali pateikti tik vieną pasiūlymą. Jei tiekėjas pateikia daugiau kaip vieną pasiūlymą arba ūkio subjektų grupės dalyvis dalyvauja teikiant kelis pasiūlymus, visi tokie pasiūlymai bus atmesti.</w:t>
      </w:r>
    </w:p>
    <w:p w14:paraId="0C31AD77"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Tiekėjas negali pateikti alternatyvių pasiūlymų. Tiekėjui pateikus alternatyvų pasiūlymą, jo pasiūlymas ir alternatyvus pasiūlymas (alternatyvūs pasiūlymai) bus atmesti.</w:t>
      </w:r>
    </w:p>
    <w:p w14:paraId="2CF6BACC" w14:textId="77777777" w:rsidR="002C6077"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Pr="007C46D1">
          <w:rPr>
            <w:rFonts w:ascii="Times New Roman" w:eastAsia="Arial Unicode MS" w:hAnsi="Times New Roman" w:cs="Arial Unicode MS"/>
            <w:color w:val="0000FF"/>
            <w:u w:val="single"/>
            <w:bdr w:val="nil"/>
            <w:lang w:eastAsia="lt-LT"/>
          </w:rPr>
          <w:t>https://pirkimai.eviesiejipirkimai.lt</w:t>
        </w:r>
      </w:hyperlink>
      <w:r w:rsidRPr="007C46D1">
        <w:rPr>
          <w:rFonts w:ascii="Times New Roman" w:eastAsia="Arial Unicode MS" w:hAnsi="Times New Roman" w:cs="Arial Unicode MS"/>
          <w:bdr w:val="nil"/>
          <w:lang w:eastAsia="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7C46D1">
        <w:rPr>
          <w:rFonts w:ascii="Times New Roman" w:eastAsia="Arial Unicode MS" w:hAnsi="Times New Roman" w:cs="Arial Unicode MS"/>
          <w:bdr w:val="nil"/>
          <w:lang w:eastAsia="lt-LT"/>
        </w:rPr>
        <w:t>pdf</w:t>
      </w:r>
      <w:proofErr w:type="spellEnd"/>
      <w:r w:rsidRPr="007C46D1">
        <w:rPr>
          <w:rFonts w:ascii="Times New Roman" w:eastAsia="Arial Unicode MS" w:hAnsi="Times New Roman" w:cs="Arial Unicode MS"/>
          <w:bdr w:val="nil"/>
          <w:lang w:eastAsia="lt-LT"/>
        </w:rPr>
        <w:t xml:space="preserve">, jpg, </w:t>
      </w:r>
      <w:proofErr w:type="spellStart"/>
      <w:r w:rsidRPr="007C46D1">
        <w:rPr>
          <w:rFonts w:ascii="Times New Roman" w:eastAsia="Arial Unicode MS" w:hAnsi="Times New Roman" w:cs="Arial Unicode MS"/>
          <w:bdr w:val="nil"/>
          <w:lang w:eastAsia="lt-LT"/>
        </w:rPr>
        <w:t>docx</w:t>
      </w:r>
      <w:proofErr w:type="spellEnd"/>
      <w:r w:rsidRPr="007C46D1">
        <w:rPr>
          <w:rFonts w:ascii="Times New Roman" w:eastAsia="Arial Unicode MS" w:hAnsi="Times New Roman" w:cs="Arial Unicode MS"/>
          <w:bdr w:val="nil"/>
          <w:lang w:eastAsia="lt-LT"/>
        </w:rPr>
        <w:t xml:space="preserve"> ir kt.).</w:t>
      </w:r>
    </w:p>
    <w:p w14:paraId="5114E3D2" w14:textId="0DD7DAEF"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Pasiūlymas turi būti pateiktas iki CVP IS nurodyto pasiūlymų pateikimo termino pabaigos.</w:t>
      </w:r>
    </w:p>
    <w:p w14:paraId="2974D006"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Susipažinti su pirkimo dokumentais tiekėjai turi teisę iki pasiūlymų pateikimo termino pabaigos.</w:t>
      </w:r>
    </w:p>
    <w:p w14:paraId="015D3CC4"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Pateikdamas pasiūlymą, tiekėjas sutinka su šiais pirkimo dokumentais ir patvirtina, kad jo pasiūlyme pateikta informacija yra teisinga ir apima viską, ko reikia tinkamam pirkimo sutarties įvykdymui.</w:t>
      </w:r>
    </w:p>
    <w:p w14:paraId="70F0E2B9"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7C46D1">
        <w:rPr>
          <w:rFonts w:ascii="Times New Roman" w:eastAsia="Arial Unicode MS" w:hAnsi="Times New Roman" w:cs="Arial Unicode MS"/>
          <w:bdr w:val="nil"/>
          <w:lang w:eastAsia="lt-LT"/>
        </w:rPr>
        <w:tab/>
      </w:r>
    </w:p>
    <w:p w14:paraId="6436C3E6"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24063B21" w14:textId="273196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Pasiūlyme nurodoma kaina pateikiama eurais</w:t>
      </w:r>
      <w:r w:rsidRPr="007C46D1">
        <w:rPr>
          <w:rFonts w:ascii="Times New Roman" w:eastAsia="Arial Unicode MS" w:hAnsi="Times New Roman" w:cs="Arial Unicode MS"/>
          <w:bCs/>
          <w:bdr w:val="nil"/>
          <w:lang w:eastAsia="lt-LT"/>
        </w:rPr>
        <w:t>.</w:t>
      </w:r>
      <w:r w:rsidRPr="007C46D1">
        <w:rPr>
          <w:rFonts w:ascii="Times New Roman" w:eastAsia="Arial Unicode MS" w:hAnsi="Times New Roman" w:cs="Arial Unicode MS"/>
          <w:bdr w:val="nil"/>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1E171C09" w14:textId="77777777" w:rsidR="007C46D1" w:rsidRPr="00416CBD"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 xml:space="preserve">Perkantysis subjektas turi teisę pratęsti pasiūlymo pateikimo terminą. Apie naują pasiūlymų pateikimo terminą perkantysis </w:t>
      </w:r>
      <w:r w:rsidRPr="00416CBD">
        <w:rPr>
          <w:rFonts w:ascii="Times New Roman" w:eastAsia="Arial Unicode MS" w:hAnsi="Times New Roman" w:cs="Arial Unicode MS"/>
          <w:bdr w:val="nil"/>
          <w:lang w:eastAsia="lt-LT"/>
        </w:rPr>
        <w:t>subjektas paskelbia CVP IS ir praneša prie pirkimo CVP IS prisijungusiems tiekėjams.</w:t>
      </w:r>
    </w:p>
    <w:p w14:paraId="779B3DD6" w14:textId="3D79866E" w:rsidR="007C46D1" w:rsidRPr="00416CBD"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416CBD">
        <w:rPr>
          <w:rFonts w:ascii="Times New Roman" w:eastAsia="Arial Unicode MS" w:hAnsi="Times New Roman" w:cs="Arial Unicode MS"/>
          <w:bdr w:val="nil"/>
          <w:lang w:eastAsia="lt-LT"/>
        </w:rPr>
        <w:t>Pasiūlymas turi būti pateikiamas CVP IS priemonėmis užpildant pasiūlymo formą ir prie jos pridedant visus pasiūlymo formoje reikalaujamus pateikti dokumentus.</w:t>
      </w:r>
      <w:r w:rsidRPr="00416CBD">
        <w:rPr>
          <w:rFonts w:ascii="Times New Roman" w:eastAsia="Arial Unicode MS" w:hAnsi="Times New Roman" w:cs="Arial Unicode MS"/>
          <w:bdr w:val="nil"/>
          <w:lang w:eastAsia="lt-LT"/>
        </w:rPr>
        <w:tab/>
      </w:r>
    </w:p>
    <w:p w14:paraId="19A04044"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416CBD">
        <w:rPr>
          <w:rFonts w:ascii="Times New Roman" w:eastAsia="Arial Unicode MS" w:hAnsi="Times New Roman" w:cs="Arial Unicode MS"/>
          <w:bdr w:val="nil"/>
          <w:lang w:eastAsia="lt-LT"/>
        </w:rPr>
        <w:t>Perkantysis subjektas nereikalauja pasiūlymą pasirašyti saugiu</w:t>
      </w:r>
      <w:r w:rsidRPr="007C46D1">
        <w:rPr>
          <w:rFonts w:ascii="Times New Roman" w:eastAsia="Arial Unicode MS" w:hAnsi="Times New Roman" w:cs="Arial Unicode MS"/>
          <w:bdr w:val="nil"/>
          <w:lang w:eastAsia="lt-LT"/>
        </w:rPr>
        <w:t xml:space="preserve"> elektroniniu parašu.</w:t>
      </w:r>
    </w:p>
    <w:p w14:paraId="33CE3E8E"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w:t>
      </w:r>
      <w:r w:rsidRPr="007C46D1">
        <w:rPr>
          <w:rFonts w:ascii="Times New Roman" w:eastAsia="Arial Unicode MS" w:hAnsi="Times New Roman" w:cs="Arial Unicode MS"/>
          <w:bdr w:val="nil"/>
          <w:lang w:eastAsia="lt-LT"/>
        </w:rPr>
        <w:lastRenderedPageBreak/>
        <w:t xml:space="preserve">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0A429CDD"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8888481"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bdr w:val="nil"/>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659CF23B" w14:textId="77777777" w:rsidR="008E6B7A" w:rsidRPr="007C46D1" w:rsidRDefault="008E6B7A"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07A53AA9"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ŠIFRAVIMAS</w:t>
      </w:r>
    </w:p>
    <w:p w14:paraId="68C8271B"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ab/>
      </w:r>
    </w:p>
    <w:p w14:paraId="61911C1C" w14:textId="77777777" w:rsidR="007C46D1" w:rsidRP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Tiekėjo teikiamas pasiūlymas gali būti užšifruojamas. Tiekėjas, nusprendęs pateikti užšifruotą pasiūlymą, turi:</w:t>
      </w:r>
    </w:p>
    <w:p w14:paraId="16F04E31" w14:textId="77777777" w:rsidR="007C46D1" w:rsidRPr="007C46D1" w:rsidRDefault="007C46D1" w:rsidP="00C44EE9">
      <w:pPr>
        <w:numPr>
          <w:ilvl w:val="2"/>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1BF4767C" w14:textId="77777777" w:rsidR="007C46D1" w:rsidRPr="007C46D1" w:rsidRDefault="007C46D1" w:rsidP="00C44EE9">
      <w:pPr>
        <w:numPr>
          <w:ilvl w:val="2"/>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 (pavyzdžiui, susisiekęs su Perkančiuoju subjektu oficialiu jos telefonu ir (arba) kitais būdais). </w:t>
      </w:r>
    </w:p>
    <w:p w14:paraId="135667AE" w14:textId="61086930" w:rsidR="007C46D1" w:rsidRPr="007C46D1" w:rsidRDefault="007C46D1"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74D4435E"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0E296018"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GALIOJIMO UŽTIKRINIMAS</w:t>
      </w:r>
    </w:p>
    <w:p w14:paraId="64581E68" w14:textId="77777777" w:rsidR="007C46D1" w:rsidRPr="007C46D1" w:rsidRDefault="007C46D1" w:rsidP="007C46D1">
      <w:pPr>
        <w:pBdr>
          <w:top w:val="nil"/>
          <w:left w:val="nil"/>
          <w:bottom w:val="nil"/>
          <w:right w:val="nil"/>
          <w:between w:val="nil"/>
          <w:bar w:val="nil"/>
        </w:pBdr>
        <w:spacing w:after="0" w:line="240" w:lineRule="auto"/>
        <w:ind w:left="720"/>
        <w:contextualSpacing/>
        <w:outlineLvl w:val="0"/>
        <w:rPr>
          <w:rFonts w:ascii="Times New Roman" w:eastAsia="Arial Unicode MS" w:hAnsi="Times New Roman" w:cs="Arial Unicode MS"/>
          <w:b/>
          <w:bCs/>
          <w:caps/>
          <w:spacing w:val="4"/>
          <w:bdr w:val="nil"/>
          <w:lang w:eastAsia="lt-LT"/>
        </w:rPr>
      </w:pPr>
    </w:p>
    <w:p w14:paraId="14C98345" w14:textId="0F1DE49A" w:rsidR="007C46D1" w:rsidRDefault="007C46D1" w:rsidP="007C46D1">
      <w:pPr>
        <w:numPr>
          <w:ilvl w:val="1"/>
          <w:numId w:val="1"/>
        </w:num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noProof/>
          <w:color w:val="000000"/>
          <w:bdr w:val="nil"/>
          <w:lang w:eastAsia="lt-LT"/>
        </w:rPr>
      </w:pPr>
      <w:r w:rsidRPr="007C46D1">
        <w:rPr>
          <w:rFonts w:ascii="Times New Roman" w:eastAsia="Arial Unicode MS" w:hAnsi="Times New Roman" w:cs="Times New Roman"/>
          <w:noProof/>
          <w:color w:val="000000"/>
          <w:bdr w:val="nil"/>
          <w:lang w:eastAsia="lt-LT"/>
        </w:rPr>
        <w:t>Pasiūlymo galiojimo užtikrinimas nereikalaujamas.</w:t>
      </w:r>
    </w:p>
    <w:p w14:paraId="08D7B367" w14:textId="77777777" w:rsidR="00F20F42" w:rsidRPr="00C91D22" w:rsidRDefault="00F20F42" w:rsidP="00F20F42">
      <w:pPr>
        <w:pBdr>
          <w:top w:val="nil"/>
          <w:left w:val="nil"/>
          <w:bottom w:val="nil"/>
          <w:right w:val="nil"/>
          <w:between w:val="nil"/>
          <w:bar w:val="nil"/>
        </w:pBdr>
        <w:suppressAutoHyphens/>
        <w:spacing w:after="40" w:line="240" w:lineRule="auto"/>
        <w:ind w:left="1125"/>
        <w:jc w:val="both"/>
        <w:rPr>
          <w:rFonts w:ascii="Times New Roman" w:eastAsia="Arial Unicode MS" w:hAnsi="Times New Roman" w:cs="Times New Roman"/>
          <w:noProof/>
          <w:color w:val="000000"/>
          <w:bdr w:val="nil"/>
          <w:lang w:eastAsia="lt-LT"/>
        </w:rPr>
      </w:pPr>
    </w:p>
    <w:p w14:paraId="11BDB5A0" w14:textId="77777777" w:rsidR="007C46D1" w:rsidRPr="007C46D1" w:rsidRDefault="007C46D1" w:rsidP="007C46D1">
      <w:pPr>
        <w:numPr>
          <w:ilvl w:val="0"/>
          <w:numId w:val="1"/>
        </w:numPr>
        <w:pBdr>
          <w:top w:val="nil"/>
          <w:left w:val="nil"/>
          <w:bottom w:val="nil"/>
          <w:right w:val="nil"/>
          <w:between w:val="nil"/>
          <w:bar w:val="nil"/>
        </w:pBdr>
        <w:suppressAutoHyphens/>
        <w:spacing w:after="40" w:line="240" w:lineRule="auto"/>
        <w:contextualSpacing/>
        <w:jc w:val="both"/>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PIRKIMO DOKUMENTŲ PAAIŠKINIMAS IR PATIKSLINIMAS</w:t>
      </w:r>
    </w:p>
    <w:p w14:paraId="35ED8082"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ab/>
      </w:r>
    </w:p>
    <w:p w14:paraId="7367DCB5" w14:textId="77777777" w:rsidR="007C46D1" w:rsidRP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Tiekėjas tik CVP IS susirašinėjimo priemonėmis gali prašyti, kad perkantysis subjektas paaiškintų ar pataisytų pirkimo dokumentus. </w:t>
      </w:r>
    </w:p>
    <w:p w14:paraId="728AF1A7" w14:textId="77777777" w:rsidR="007C46D1" w:rsidRP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57659511" w14:textId="77777777" w:rsidR="007C46D1" w:rsidRP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6F14A1B0" w14:textId="77777777" w:rsidR="007C46D1" w:rsidRP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058BC817" w14:textId="77777777" w:rsidR="007C46D1" w:rsidRP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lastRenderedPageBreak/>
        <w:t>Nesibaigus pirkimo pasiūlymų pateikimo terminui, perkantysis subjektas savo iniciatyva gali paaiškinti (pataisyti) pirkimo dokumentus CVP IS priemonėmis.</w:t>
      </w:r>
    </w:p>
    <w:p w14:paraId="5E87C43D" w14:textId="77777777" w:rsidR="007C46D1" w:rsidRP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1FAEDC56" w14:textId="7AC67528" w:rsidR="005A5A89" w:rsidRPr="002F6DFB" w:rsidRDefault="007C46D1" w:rsidP="00C32D18">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Bet kokia informacija, konkurso sąlygų paaiškinimai, pranešimai ar kitas perkančiojo subjekto ir tiekėjo susirašinėjimas yra vykdomas tik CVP IS susirašinėjimo priemonėmis.</w:t>
      </w:r>
    </w:p>
    <w:p w14:paraId="509ECD1A" w14:textId="77777777" w:rsidR="0099631D" w:rsidRPr="007C46D1" w:rsidRDefault="0099631D" w:rsidP="00C32D18">
      <w:pPr>
        <w:pBdr>
          <w:top w:val="nil"/>
          <w:left w:val="nil"/>
          <w:bottom w:val="nil"/>
          <w:right w:val="nil"/>
          <w:between w:val="nil"/>
          <w:bar w:val="nil"/>
        </w:pBdr>
        <w:suppressAutoHyphens/>
        <w:spacing w:after="40" w:line="240" w:lineRule="auto"/>
        <w:contextualSpacing/>
        <w:jc w:val="both"/>
        <w:rPr>
          <w:rFonts w:ascii="Times New Roman" w:eastAsia="Arial Unicode MS" w:hAnsi="Times New Roman" w:cs="Arial Unicode MS"/>
          <w:color w:val="000000"/>
          <w:bdr w:val="nil"/>
          <w:lang w:eastAsia="lt-LT"/>
        </w:rPr>
      </w:pPr>
    </w:p>
    <w:p w14:paraId="64E27B2B"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SUSIPAŽINIMAS SU GAUTAIS PASIŪLYMAIS</w:t>
      </w:r>
    </w:p>
    <w:p w14:paraId="5F9C1E46"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034254BA" w14:textId="77777777" w:rsidR="007C46D1" w:rsidRPr="007C46D1" w:rsidRDefault="007C46D1"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Pirminis susipažinimas su CVP IS priemonėmis pateiktais tiekėjų pasiūlymais vyks 45 min. po CVP IS nurodytos pasiūlymų pateikimo termino pabaigos.</w:t>
      </w:r>
    </w:p>
    <w:p w14:paraId="22B90943" w14:textId="77777777" w:rsidR="007C46D1" w:rsidRPr="007C46D1" w:rsidRDefault="007C46D1"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Pirminio susipažinimo su CVP IS priemonėmis pateiktais pasiūlymais procedūroje pasiūlymus pateikę tiekėjai nedalyvauja.</w:t>
      </w:r>
    </w:p>
    <w:p w14:paraId="28D284B4" w14:textId="240175CB" w:rsidR="005F7B7A" w:rsidRPr="00855BD8" w:rsidRDefault="007C46D1" w:rsidP="005F7B7A">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1DAC4193" w14:textId="420C4D1D" w:rsidR="00833D64" w:rsidRDefault="00833D64" w:rsidP="00833D64">
      <w:pPr>
        <w:pBdr>
          <w:top w:val="nil"/>
          <w:left w:val="nil"/>
          <w:bottom w:val="nil"/>
          <w:right w:val="nil"/>
          <w:between w:val="nil"/>
          <w:bar w:val="nil"/>
        </w:pBdr>
        <w:suppressAutoHyphens/>
        <w:spacing w:after="40" w:line="240" w:lineRule="auto"/>
        <w:contextualSpacing/>
        <w:jc w:val="both"/>
        <w:rPr>
          <w:rFonts w:ascii="Times New Roman" w:eastAsia="Arial Unicode MS" w:hAnsi="Times New Roman" w:cs="Arial Unicode MS"/>
          <w:bdr w:val="nil"/>
          <w:lang w:eastAsia="lt-LT"/>
        </w:rPr>
      </w:pPr>
    </w:p>
    <w:p w14:paraId="4FF46B91" w14:textId="77777777" w:rsidR="00F20F42" w:rsidRPr="00833D64" w:rsidRDefault="00F20F42" w:rsidP="00F20F42">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833D64">
        <w:rPr>
          <w:rFonts w:ascii="Times New Roman" w:eastAsia="Arial Unicode MS" w:hAnsi="Times New Roman" w:cs="Arial Unicode MS"/>
          <w:b/>
          <w:bCs/>
          <w:caps/>
          <w:spacing w:val="4"/>
          <w:bdr w:val="nil"/>
          <w:lang w:eastAsia="lt-LT"/>
        </w:rPr>
        <w:t>DERYBOS</w:t>
      </w:r>
    </w:p>
    <w:p w14:paraId="6ECF87F8" w14:textId="77777777" w:rsidR="00F20F42" w:rsidRPr="00833D64" w:rsidRDefault="00F20F42" w:rsidP="00F20F42">
      <w:p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p>
    <w:p w14:paraId="2AA01D52" w14:textId="77777777" w:rsidR="00F20F42" w:rsidRPr="00833D64" w:rsidRDefault="00F20F42" w:rsidP="00F20F42">
      <w:pPr>
        <w:pBdr>
          <w:top w:val="nil"/>
          <w:left w:val="nil"/>
          <w:bottom w:val="nil"/>
          <w:right w:val="nil"/>
          <w:between w:val="nil"/>
          <w:bar w:val="nil"/>
        </w:pBdr>
        <w:suppressAutoHyphens/>
        <w:spacing w:after="40" w:line="240" w:lineRule="auto"/>
        <w:ind w:firstLine="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10.1.</w:t>
      </w:r>
      <w:r w:rsidRPr="00833D64">
        <w:rPr>
          <w:rFonts w:ascii="Times New Roman" w:eastAsia="Arial Unicode MS" w:hAnsi="Times New Roman" w:cs="Arial Unicode MS"/>
          <w:bdr w:val="nil"/>
          <w:lang w:eastAsia="lt-LT"/>
        </w:rPr>
        <w:tab/>
        <w:t>Šio pirkimo metu gali būti vykdomos derybos.</w:t>
      </w:r>
      <w:r w:rsidRPr="00833D64">
        <w:t xml:space="preserve"> </w:t>
      </w:r>
      <w:r w:rsidRPr="00833D64">
        <w:rPr>
          <w:rFonts w:ascii="Times New Roman" w:eastAsia="Arial Unicode MS" w:hAnsi="Times New Roman" w:cs="Arial Unicode MS"/>
          <w:bdr w:val="nil"/>
          <w:lang w:eastAsia="lt-LT"/>
        </w:rPr>
        <w:t>Derybos bus vykdomos tais atvejais, jei visi tiekėjų pirminiai pasiūlymai neatitiks pirkimo dokumentų reikalavimų arba bus pasiūlytos per didelės, perkančiajai organizacijai nepriimtinos kainos.</w:t>
      </w:r>
    </w:p>
    <w:p w14:paraId="5B919FBD" w14:textId="77777777" w:rsidR="00F20F42" w:rsidRPr="00833D64" w:rsidRDefault="00F20F42" w:rsidP="00F20F42">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10.2. Derybos gali būti vykdomos susitikimų metu, konferencijos telefonu ir (ar) internetu, ir (ar) priemonėmis, kuriomis vykdomas Pirkimas.</w:t>
      </w:r>
    </w:p>
    <w:p w14:paraId="7CAA0467" w14:textId="77777777" w:rsidR="00F20F42" w:rsidRPr="00833D64" w:rsidRDefault="00F20F42" w:rsidP="00F20F42">
      <w:pPr>
        <w:pBdr>
          <w:top w:val="nil"/>
          <w:left w:val="nil"/>
          <w:bottom w:val="nil"/>
          <w:right w:val="nil"/>
          <w:between w:val="nil"/>
          <w:bar w:val="nil"/>
        </w:pBdr>
        <w:suppressAutoHyphens/>
        <w:spacing w:after="40" w:line="240" w:lineRule="auto"/>
        <w:ind w:left="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10.3.</w:t>
      </w:r>
      <w:r w:rsidRPr="00833D64">
        <w:rPr>
          <w:rFonts w:ascii="Times New Roman" w:eastAsia="Arial Unicode MS" w:hAnsi="Times New Roman" w:cs="Arial Unicode MS"/>
          <w:bdr w:val="nil"/>
          <w:lang w:eastAsia="lt-LT"/>
        </w:rPr>
        <w:tab/>
        <w:t xml:space="preserve">Derybos gali būti vykdomos laikantis toliau nurodytų sąlygų: </w:t>
      </w:r>
    </w:p>
    <w:p w14:paraId="2177CF18" w14:textId="77777777" w:rsidR="00F20F42" w:rsidRPr="00833D64" w:rsidRDefault="00F20F42" w:rsidP="00F20F42">
      <w:pPr>
        <w:pBdr>
          <w:top w:val="nil"/>
          <w:left w:val="nil"/>
          <w:bottom w:val="nil"/>
          <w:right w:val="nil"/>
          <w:between w:val="nil"/>
          <w:bar w:val="nil"/>
        </w:pBdr>
        <w:suppressAutoHyphens/>
        <w:spacing w:after="40" w:line="240" w:lineRule="auto"/>
        <w:ind w:left="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 xml:space="preserve">10.3.1. Į derybas kviečiami visi pirminius pasiūlymus pateikę tiekėjai. </w:t>
      </w:r>
    </w:p>
    <w:p w14:paraId="0C507FF2" w14:textId="77777777" w:rsidR="00F20F42" w:rsidRPr="00833D64" w:rsidRDefault="00F20F42" w:rsidP="00F20F42">
      <w:pPr>
        <w:pBdr>
          <w:top w:val="nil"/>
          <w:left w:val="nil"/>
          <w:bottom w:val="nil"/>
          <w:right w:val="nil"/>
          <w:between w:val="nil"/>
          <w:bar w:val="nil"/>
        </w:pBdr>
        <w:suppressAutoHyphens/>
        <w:spacing w:after="40" w:line="240" w:lineRule="auto"/>
        <w:ind w:left="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10.3.2. Negalima derėtis dėl reikalavimų tiekėjui, pasiūlymo vertinimo kriterijų ir vertinimo tvarkos;</w:t>
      </w:r>
    </w:p>
    <w:p w14:paraId="0749318C" w14:textId="77777777" w:rsidR="00F20F42" w:rsidRPr="00833D64" w:rsidRDefault="00F20F42" w:rsidP="00F20F42">
      <w:pPr>
        <w:pBdr>
          <w:top w:val="nil"/>
          <w:left w:val="nil"/>
          <w:bottom w:val="nil"/>
          <w:right w:val="nil"/>
          <w:between w:val="nil"/>
          <w:bar w:val="nil"/>
        </w:pBdr>
        <w:suppressAutoHyphens/>
        <w:spacing w:after="40" w:line="240" w:lineRule="auto"/>
        <w:ind w:firstLine="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10.3.3. 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1DFE780A" w14:textId="77777777" w:rsidR="00F20F42" w:rsidRPr="00833D64" w:rsidRDefault="00F20F42" w:rsidP="00F20F42">
      <w:pPr>
        <w:pBdr>
          <w:top w:val="nil"/>
          <w:left w:val="nil"/>
          <w:bottom w:val="nil"/>
          <w:right w:val="nil"/>
          <w:between w:val="nil"/>
          <w:bar w:val="nil"/>
        </w:pBdr>
        <w:suppressAutoHyphens/>
        <w:spacing w:after="40" w:line="240" w:lineRule="auto"/>
        <w:ind w:left="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10.3.4. Tiekėjai kviečiami pateikti galutinius pasiūlymus.</w:t>
      </w:r>
    </w:p>
    <w:p w14:paraId="464FE99B" w14:textId="77777777" w:rsidR="00F20F42" w:rsidRPr="00833D64" w:rsidRDefault="00F20F42" w:rsidP="00F20F42">
      <w:pPr>
        <w:pBdr>
          <w:top w:val="nil"/>
          <w:left w:val="nil"/>
          <w:bottom w:val="nil"/>
          <w:right w:val="nil"/>
          <w:between w:val="nil"/>
          <w:bar w:val="nil"/>
        </w:pBdr>
        <w:suppressAutoHyphens/>
        <w:spacing w:after="40" w:line="240" w:lineRule="auto"/>
        <w:ind w:firstLine="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10.3.5. 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06A392A" w14:textId="5B450B5B" w:rsidR="00F20F42" w:rsidRDefault="00F20F42" w:rsidP="00F20F42">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10.3.6. Įvertinama pasiūlymo atitiktis pirkimo dokumentuose nustatytiems reikalavimams, ar tiekėjo pasiūlyta kaina nėra per didelė ir perkančiajam subjektui nepriimtina. Tiekėjai informuojami apie vertinimo rezultatus.</w:t>
      </w:r>
    </w:p>
    <w:p w14:paraId="3CC2BC7E" w14:textId="77777777" w:rsidR="00F20F42" w:rsidRPr="008B5473" w:rsidRDefault="00F20F42" w:rsidP="00833D64">
      <w:pPr>
        <w:pBdr>
          <w:top w:val="nil"/>
          <w:left w:val="nil"/>
          <w:bottom w:val="nil"/>
          <w:right w:val="nil"/>
          <w:between w:val="nil"/>
          <w:bar w:val="nil"/>
        </w:pBdr>
        <w:suppressAutoHyphens/>
        <w:spacing w:after="40" w:line="240" w:lineRule="auto"/>
        <w:contextualSpacing/>
        <w:jc w:val="both"/>
        <w:rPr>
          <w:rFonts w:ascii="Times New Roman" w:eastAsia="Arial Unicode MS" w:hAnsi="Times New Roman" w:cs="Arial Unicode MS"/>
          <w:bdr w:val="nil"/>
          <w:lang w:eastAsia="lt-LT"/>
        </w:rPr>
      </w:pPr>
    </w:p>
    <w:p w14:paraId="4447D6D9"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NAGRINĖJIMAS</w:t>
      </w:r>
    </w:p>
    <w:p w14:paraId="130A14A8"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04C731FF"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Pateiktus pasiūlymus nagrinėja, vertina ir palygina pirkimo organizatorius.</w:t>
      </w:r>
    </w:p>
    <w:p w14:paraId="68D5C99E"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6CA4A543"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Jei šiose pirkimo sąlygose buvo nustatyti reikalavimai tiekėjui ir reikalauta EBVPD, įvertinama jame pateikta informacija ir priimamas sprendimas dėl kiekvieno pasiūlymą pateikusio dalyvio atitikties reikalavimams.</w:t>
      </w:r>
    </w:p>
    <w:p w14:paraId="0364E6A4" w14:textId="0C4955F3"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Jei šiose pirkimo sąlygose buvo numatyta, kad dokumentų, patvirtinančių tiekėjo atitiktį keliamiems reikalavimams, bus prašoma tik iš galimo laimėtojo, netaikant reikalavimų dėl EBVPD, toliau vykdoma 1</w:t>
      </w:r>
      <w:r w:rsidR="00FC38FF">
        <w:rPr>
          <w:rFonts w:ascii="Times New Roman" w:eastAsia="Arial Unicode MS" w:hAnsi="Times New Roman" w:cs="Arial Unicode MS"/>
          <w:color w:val="000000"/>
          <w:bdr w:val="nil"/>
          <w:lang w:eastAsia="lt-LT"/>
        </w:rPr>
        <w:t>0</w:t>
      </w:r>
      <w:r w:rsidRPr="007C46D1">
        <w:rPr>
          <w:rFonts w:ascii="Times New Roman" w:eastAsia="Arial Unicode MS" w:hAnsi="Times New Roman" w:cs="Arial Unicode MS"/>
          <w:color w:val="000000"/>
          <w:bdr w:val="nil"/>
          <w:lang w:eastAsia="lt-LT"/>
        </w:rPr>
        <w:t>.6. punkte nurodoma procedūra.</w:t>
      </w:r>
    </w:p>
    <w:p w14:paraId="50F0D940"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lastRenderedPageBreak/>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42CB4484"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Jei tiekėjas nebuvo pašalintas – vertinama, ar jo siūlomas pirkimo objektas atitinka nustatytus reikalavimus ir ar tiekėjo pasiūlyta kaina nėra per didelė ir perkančiajam subjektui nepriimtina. </w:t>
      </w:r>
    </w:p>
    <w:p w14:paraId="0B1054BF"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Perkantysis subjektas gali raštu CVP IS priemonėmis prašyti, kad dalyviai paaiškintų savo pasiūlymus, tačiau ji negali prašyti, siūlyti arba leisti pakeisti pasiūlymo, pateikto atviro konkurso metu, esmės – pakeisti kainą arba padaryti kitų pakeitimų, dėl kurių pirkimo dokumentų reikalavimų neatitinkantis pasiūlymas taptų atitinkantis pirkimo dokumentų reikalavimus.</w:t>
      </w:r>
    </w:p>
    <w:p w14:paraId="0C8FE03B"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0699FDCC"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color w:val="000000"/>
          <w:bdr w:val="nil"/>
          <w:lang w:eastAsia="lt-LT"/>
        </w:rPr>
        <w:t xml:space="preserve">Iškilus klausimams dėl pasiūlymų turinio ir pirkimo komisijai paprašius raštu CVP IS </w:t>
      </w:r>
      <w:r w:rsidRPr="007C46D1">
        <w:rPr>
          <w:rFonts w:ascii="Times New Roman" w:eastAsia="Arial Unicode MS" w:hAnsi="Times New Roman" w:cs="Arial Unicode MS"/>
          <w:bdr w:val="nil"/>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5CAA1DBA"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Perkantysis subjektas neprašys neįprastai mažos kainos pagrindimo.</w:t>
      </w:r>
    </w:p>
    <w:p w14:paraId="05433F44"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 xml:space="preserve">Tiekėjai informuojami apie vertinimo rezultatus (nurodoma, ar pasiūlymas atitiko pirkimo dokumentuose nustatytus reikalavimus, ar tiekėjas pagrindė neįprastai mažą kainą ar sąnaudas (jei taikoma). </w:t>
      </w:r>
    </w:p>
    <w:p w14:paraId="7FDECD3F"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Perkantysis subjektas gali nevertinti viso tiekėjo pasiūlymo, jeigu patikrinusi jo dalį nustato, kad pasiūlymas, vadovaujantis jam nustatytais reikalavimais, turi būti atmetamas.</w:t>
      </w:r>
    </w:p>
    <w:p w14:paraId="1A656736"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3F354FCB"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ATMETIMO PRIEŽASTYS</w:t>
      </w:r>
    </w:p>
    <w:p w14:paraId="7B42FC07"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53CB9E37" w14:textId="77777777" w:rsidR="007C46D1" w:rsidRPr="007C46D1" w:rsidRDefault="007C46D1" w:rsidP="00FC38FF">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Perkantysis subjektas atmeta pasiūlymą, jeigu:</w:t>
      </w:r>
    </w:p>
    <w:p w14:paraId="45817F9E" w14:textId="77777777" w:rsidR="007C46D1" w:rsidRPr="007C46D1" w:rsidRDefault="007C46D1" w:rsidP="00FC38FF">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tiekėjas pasiūlymą ar jo dalį pateikė ne CVP IS priemonėmis;</w:t>
      </w:r>
    </w:p>
    <w:p w14:paraId="1409AFDC" w14:textId="699DB286" w:rsidR="007C46D1" w:rsidRPr="007C46D1" w:rsidRDefault="002A1AF0" w:rsidP="002A1AF0">
      <w:pPr>
        <w:pBdr>
          <w:top w:val="nil"/>
          <w:left w:val="nil"/>
          <w:bottom w:val="nil"/>
          <w:right w:val="nil"/>
          <w:between w:val="nil"/>
          <w:bar w:val="nil"/>
        </w:pBdr>
        <w:spacing w:after="40" w:line="240" w:lineRule="auto"/>
        <w:ind w:firstLine="709"/>
        <w:contextualSpacing/>
        <w:jc w:val="both"/>
        <w:rPr>
          <w:rFonts w:ascii="Times New Roman" w:eastAsia="Arial Unicode MS" w:hAnsi="Times New Roman" w:cs="Arial Unicode MS"/>
          <w:color w:val="000000"/>
          <w:bdr w:val="nil"/>
          <w:lang w:eastAsia="lt-LT"/>
        </w:rPr>
      </w:pPr>
      <w:r>
        <w:rPr>
          <w:rFonts w:ascii="Times New Roman" w:eastAsia="Arial Unicode MS" w:hAnsi="Times New Roman" w:cs="Arial Unicode MS"/>
          <w:color w:val="000000"/>
          <w:bdr w:val="nil"/>
          <w:lang w:eastAsia="lt-LT"/>
        </w:rPr>
        <w:t xml:space="preserve">11.2.1. </w:t>
      </w:r>
      <w:r w:rsidR="007C46D1" w:rsidRPr="007C46D1">
        <w:rPr>
          <w:rFonts w:ascii="Times New Roman" w:eastAsia="Arial Unicode MS" w:hAnsi="Times New Roman" w:cs="Arial Unicode MS"/>
          <w:color w:val="000000"/>
          <w:bdr w:val="nil"/>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52AC4E22" w14:textId="790221D2"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bookmarkStart w:id="1" w:name="_Hlk139976337"/>
      <w:r w:rsidRPr="002A1AF0">
        <w:rPr>
          <w:rFonts w:ascii="Times New Roman" w:eastAsia="Arial Unicode MS" w:hAnsi="Times New Roman" w:cs="Arial Unicode MS"/>
          <w:color w:val="000000"/>
          <w:bdr w:val="nil"/>
          <w:lang w:eastAsia="lt-LT"/>
        </w:rPr>
        <w:t>11.2.</w:t>
      </w:r>
      <w:r>
        <w:rPr>
          <w:rFonts w:ascii="Times New Roman" w:eastAsia="Arial Unicode MS" w:hAnsi="Times New Roman" w:cs="Arial Unicode MS"/>
          <w:color w:val="000000"/>
          <w:bdr w:val="nil"/>
          <w:lang w:eastAsia="lt-LT"/>
        </w:rPr>
        <w:t>2</w:t>
      </w:r>
      <w:r w:rsidRPr="002A1AF0">
        <w:rPr>
          <w:rFonts w:ascii="Times New Roman" w:eastAsia="Arial Unicode MS" w:hAnsi="Times New Roman" w:cs="Arial Unicode MS"/>
          <w:color w:val="000000"/>
          <w:bdr w:val="nil"/>
          <w:lang w:eastAsia="lt-LT"/>
        </w:rPr>
        <w:t>.</w:t>
      </w:r>
      <w:r>
        <w:rPr>
          <w:rFonts w:ascii="Times New Roman" w:eastAsia="Arial Unicode MS" w:hAnsi="Times New Roman" w:cs="Arial Unicode MS"/>
          <w:color w:val="000000"/>
          <w:bdr w:val="nil"/>
          <w:lang w:eastAsia="lt-LT"/>
        </w:rPr>
        <w:t xml:space="preserve"> </w:t>
      </w:r>
      <w:bookmarkEnd w:id="1"/>
      <w:r w:rsidR="007C46D1" w:rsidRPr="007C46D1">
        <w:rPr>
          <w:rFonts w:ascii="Times New Roman" w:eastAsia="Arial Unicode MS" w:hAnsi="Times New Roman" w:cs="Arial Unicode MS"/>
          <w:color w:val="000000"/>
          <w:bdr w:val="nil"/>
          <w:lang w:eastAsia="lt-LT"/>
        </w:rPr>
        <w:t>pasiūlymas neatitinka pirkimo dokumentuose nustatytų reikalavimų;</w:t>
      </w:r>
    </w:p>
    <w:p w14:paraId="373E4592" w14:textId="48F7CAE5"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r w:rsidRPr="002A1AF0">
        <w:rPr>
          <w:rFonts w:ascii="Times New Roman" w:eastAsia="Arial Unicode MS" w:hAnsi="Times New Roman" w:cs="Arial Unicode MS"/>
          <w:color w:val="000000"/>
          <w:bdr w:val="nil"/>
          <w:lang w:eastAsia="lt-LT"/>
        </w:rPr>
        <w:t>11.2.</w:t>
      </w:r>
      <w:r>
        <w:rPr>
          <w:rFonts w:ascii="Times New Roman" w:eastAsia="Arial Unicode MS" w:hAnsi="Times New Roman" w:cs="Arial Unicode MS"/>
          <w:color w:val="000000"/>
          <w:bdr w:val="nil"/>
          <w:lang w:eastAsia="lt-LT"/>
        </w:rPr>
        <w:t>3</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visų dalyvių, kurių pasiūlymai neatmesti dėl kitų priežasčių, buvo pasiūlytos per didelės, perkančiajam subjektui nepriimtinos kainos;</w:t>
      </w:r>
    </w:p>
    <w:p w14:paraId="6AFFB5FF" w14:textId="6DF44A0C"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r w:rsidRPr="002A1AF0">
        <w:rPr>
          <w:rFonts w:ascii="Times New Roman" w:eastAsia="Arial Unicode MS" w:hAnsi="Times New Roman" w:cs="Arial Unicode MS"/>
          <w:color w:val="000000"/>
          <w:bdr w:val="nil"/>
          <w:lang w:eastAsia="lt-LT"/>
        </w:rPr>
        <w:t>11.2.</w:t>
      </w:r>
      <w:r>
        <w:rPr>
          <w:rFonts w:ascii="Times New Roman" w:eastAsia="Arial Unicode MS" w:hAnsi="Times New Roman" w:cs="Arial Unicode MS"/>
          <w:color w:val="000000"/>
          <w:bdr w:val="nil"/>
          <w:lang w:eastAsia="lt-LT"/>
        </w:rPr>
        <w:t>4</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dalyvis per perkančiojo subjekto nurodytą terminą neištaiso aritmetinių klaidų ir (ar) nepaaiškina pasiūlymo. Šiuo atveju jo pasiūlymas atmetamas kaip neatitinkantis pirkimo dokumentuose nustatytų reikalavimų;</w:t>
      </w:r>
    </w:p>
    <w:p w14:paraId="6EF5EE2C" w14:textId="05E48B61"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r w:rsidRPr="002A1AF0">
        <w:rPr>
          <w:rFonts w:ascii="Times New Roman" w:eastAsia="Arial Unicode MS" w:hAnsi="Times New Roman" w:cs="Arial Unicode MS"/>
          <w:color w:val="000000"/>
          <w:bdr w:val="nil"/>
          <w:lang w:eastAsia="lt-LT"/>
        </w:rPr>
        <w:t>11.2.</w:t>
      </w:r>
      <w:r>
        <w:rPr>
          <w:rFonts w:ascii="Times New Roman" w:eastAsia="Arial Unicode MS" w:hAnsi="Times New Roman" w:cs="Arial Unicode MS"/>
          <w:color w:val="000000"/>
          <w:bdr w:val="nil"/>
          <w:lang w:eastAsia="lt-LT"/>
        </w:rPr>
        <w:t>5</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pateiktame pasiūlyme nurodyta kaina yra neįprastai maža ir dalyvis, perkančiojo subjekto prašymu, nepateikia tinkamų kainos pagrįstumo įrodymų (jei šiose pirkimo sąlygose numatytas neįprastai mažos kainos nagrinėjimas);</w:t>
      </w:r>
    </w:p>
    <w:p w14:paraId="6BBEF59C" w14:textId="0DB4DC49"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r w:rsidRPr="002A1AF0">
        <w:rPr>
          <w:rFonts w:ascii="Times New Roman" w:eastAsia="Arial Unicode MS" w:hAnsi="Times New Roman" w:cs="Arial Unicode MS"/>
          <w:color w:val="000000"/>
          <w:bdr w:val="nil"/>
          <w:lang w:eastAsia="lt-LT"/>
        </w:rPr>
        <w:t>11.2.</w:t>
      </w:r>
      <w:r>
        <w:rPr>
          <w:rFonts w:ascii="Times New Roman" w:eastAsia="Arial Unicode MS" w:hAnsi="Times New Roman" w:cs="Arial Unicode MS"/>
          <w:color w:val="000000"/>
          <w:bdr w:val="nil"/>
          <w:lang w:eastAsia="lt-LT"/>
        </w:rPr>
        <w:t>6</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tiekėjas, apie nustatytų reikalavimų atitikimą, yra pateikęs melagingą informaciją, kurią perkantysis subjektas gali įrodyti bet kokiomis teisėtomis priemonėmis;</w:t>
      </w:r>
    </w:p>
    <w:p w14:paraId="17E1439B" w14:textId="659B3673"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r w:rsidRPr="002A1AF0">
        <w:rPr>
          <w:rFonts w:ascii="Times New Roman" w:eastAsia="Arial Unicode MS" w:hAnsi="Times New Roman" w:cs="Arial Unicode MS"/>
          <w:color w:val="000000"/>
          <w:bdr w:val="nil"/>
          <w:lang w:eastAsia="lt-LT"/>
        </w:rPr>
        <w:t>11.2.</w:t>
      </w:r>
      <w:r>
        <w:rPr>
          <w:rFonts w:ascii="Times New Roman" w:eastAsia="Arial Unicode MS" w:hAnsi="Times New Roman" w:cs="Arial Unicode MS"/>
          <w:color w:val="000000"/>
          <w:bdr w:val="nil"/>
          <w:lang w:eastAsia="lt-LT"/>
        </w:rPr>
        <w:t>6</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37EB545F" w14:textId="16136D3E"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357CA2"/>
          <w:bdr w:val="nil"/>
          <w:lang w:eastAsia="lt-LT"/>
        </w:rPr>
      </w:pPr>
      <w:r w:rsidRPr="002A1AF0">
        <w:rPr>
          <w:rFonts w:ascii="Times New Roman" w:eastAsia="Arial Unicode MS" w:hAnsi="Times New Roman" w:cs="Arial Unicode MS"/>
          <w:color w:val="000000"/>
          <w:bdr w:val="nil"/>
          <w:lang w:eastAsia="lt-LT"/>
        </w:rPr>
        <w:t>11.2.</w:t>
      </w:r>
      <w:r>
        <w:rPr>
          <w:rFonts w:ascii="Times New Roman" w:eastAsia="Arial Unicode MS" w:hAnsi="Times New Roman" w:cs="Arial Unicode MS"/>
          <w:color w:val="000000"/>
          <w:bdr w:val="nil"/>
          <w:lang w:eastAsia="lt-LT"/>
        </w:rPr>
        <w:t>7</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5A1089CA" w14:textId="77777777" w:rsidR="007C46D1" w:rsidRPr="007C46D1" w:rsidRDefault="007C46D1" w:rsidP="00FC38FF">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Apie pasiūlymo atmetimą ir tokio atmetimo priežastis tiekėjas informuojamas raštu CVP IS priemonėmis.</w:t>
      </w:r>
    </w:p>
    <w:p w14:paraId="3624FC5A" w14:textId="2A896FA0" w:rsidR="0049744C" w:rsidRDefault="0049744C"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758C1CC5" w14:textId="77777777" w:rsidR="002F6DFB" w:rsidRPr="007C46D1" w:rsidRDefault="002F6DFB"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2863528C"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lastRenderedPageBreak/>
        <w:t>PASIŪLYMŲ VERTINIMAS</w:t>
      </w:r>
    </w:p>
    <w:p w14:paraId="05629BA1"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73EEF77D" w14:textId="77777777" w:rsidR="00D72442" w:rsidRPr="00D72442" w:rsidRDefault="00D72442" w:rsidP="00D72442">
      <w:pPr>
        <w:numPr>
          <w:ilvl w:val="1"/>
          <w:numId w:val="1"/>
        </w:numPr>
        <w:pBdr>
          <w:top w:val="nil"/>
          <w:left w:val="nil"/>
          <w:bottom w:val="nil"/>
          <w:right w:val="nil"/>
          <w:between w:val="nil"/>
          <w:bar w:val="nil"/>
        </w:pBdr>
        <w:suppressAutoHyphens/>
        <w:spacing w:after="40" w:line="240" w:lineRule="auto"/>
        <w:ind w:left="0" w:firstLine="720"/>
        <w:contextualSpacing/>
        <w:jc w:val="both"/>
        <w:rPr>
          <w:rFonts w:ascii="Times New Roman" w:eastAsia="Arial Unicode MS" w:hAnsi="Times New Roman" w:cs="Arial Unicode MS"/>
          <w:color w:val="000000"/>
          <w:bdr w:val="nil"/>
          <w:lang w:eastAsia="lt-LT"/>
        </w:rPr>
      </w:pPr>
      <w:r w:rsidRPr="00D72442">
        <w:rPr>
          <w:rFonts w:ascii="Times New Roman" w:eastAsia="Arial Unicode MS" w:hAnsi="Times New Roman" w:cs="Arial Unicode MS"/>
          <w:color w:val="000000"/>
          <w:bdr w:val="nil"/>
          <w:lang w:eastAsia="lt-LT"/>
        </w:rPr>
        <w:t>Perkantysis subjektas ekonomiškai naudingiausią pasiūlymą išrenka pagal kainą, kuri vertinama eurais. Ekonomiškai naudingiausiu pasiūlymu laikomas mažiausios kainos pasiūlymas.</w:t>
      </w:r>
    </w:p>
    <w:p w14:paraId="276654C9" w14:textId="019FCCF0" w:rsidR="007C46D1" w:rsidRPr="009D1076" w:rsidRDefault="007C46D1" w:rsidP="009D1076">
      <w:pPr>
        <w:pBdr>
          <w:top w:val="nil"/>
          <w:left w:val="nil"/>
          <w:bottom w:val="nil"/>
          <w:right w:val="nil"/>
          <w:between w:val="nil"/>
          <w:bar w:val="nil"/>
        </w:pBdr>
        <w:suppressAutoHyphens/>
        <w:spacing w:after="0" w:line="240" w:lineRule="auto"/>
        <w:ind w:left="709"/>
        <w:contextualSpacing/>
        <w:jc w:val="both"/>
        <w:outlineLvl w:val="0"/>
        <w:rPr>
          <w:rFonts w:ascii="Times New Roman" w:eastAsia="Arial Unicode MS" w:hAnsi="Times New Roman" w:cs="Arial Unicode MS"/>
          <w:b/>
          <w:bCs/>
          <w:caps/>
          <w:color w:val="434343"/>
          <w:spacing w:val="4"/>
          <w:bdr w:val="nil"/>
          <w:lang w:eastAsia="lt-LT"/>
        </w:rPr>
      </w:pPr>
      <w:r w:rsidRPr="009D1076">
        <w:rPr>
          <w:rFonts w:ascii="Times New Roman" w:eastAsia="Arial Unicode MS" w:hAnsi="Times New Roman" w:cs="Arial Unicode MS"/>
          <w:b/>
          <w:bCs/>
          <w:caps/>
          <w:color w:val="434343"/>
          <w:spacing w:val="4"/>
          <w:bdr w:val="nil"/>
          <w:lang w:eastAsia="lt-LT"/>
        </w:rPr>
        <w:tab/>
      </w:r>
    </w:p>
    <w:p w14:paraId="1BCF65B5"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EILĖ IR LAIMĖTOJO NUSTATYMAS</w:t>
      </w:r>
    </w:p>
    <w:p w14:paraId="7E7D9D8D"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34123165"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Išnagrinėjusi, įvertinusi ir palyginusi pateiktus pasiūlymus, Pirkimo organizatorius nustato pasiūlymų eilę ir laimėjusį pasiūlymą bei priima sprendimą dėl sutarties sudarymo.</w:t>
      </w:r>
    </w:p>
    <w:p w14:paraId="38FDBD3E"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7951CD49"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523D5A96"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Tais atvejais, kai pasiūlymą pateikė tik vienas tiekėjas, pasiūlymų eilė nenustatoma ir jo pasiūlymas laikomas laimėjusiu, jeigu nebuvo atmestas pagal šių pirkimo dokumentų sąlygas.</w:t>
      </w:r>
    </w:p>
    <w:p w14:paraId="16C90A15"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39947616"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Pirkimo sutartis sudaroma netaikant pirkimo sutarties sudarymo atidėjimo termino.</w:t>
      </w:r>
    </w:p>
    <w:p w14:paraId="13ECC792" w14:textId="08759D20" w:rsidR="002A1AF0" w:rsidRPr="00D72442" w:rsidRDefault="007C46D1" w:rsidP="00D72442">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36DA6AEF" w14:textId="77777777" w:rsidR="00C32D18" w:rsidRPr="007C46D1" w:rsidRDefault="00C32D18" w:rsidP="002A1AF0">
      <w:pPr>
        <w:pBdr>
          <w:top w:val="nil"/>
          <w:left w:val="nil"/>
          <w:bottom w:val="nil"/>
          <w:right w:val="nil"/>
          <w:between w:val="nil"/>
          <w:bar w:val="nil"/>
        </w:pBdr>
        <w:suppressAutoHyphens/>
        <w:spacing w:after="40" w:line="240" w:lineRule="auto"/>
        <w:ind w:left="709"/>
        <w:contextualSpacing/>
        <w:jc w:val="both"/>
        <w:rPr>
          <w:rFonts w:ascii="Times New Roman" w:eastAsia="Arial Unicode MS" w:hAnsi="Times New Roman" w:cs="Arial Unicode MS"/>
          <w:color w:val="000000"/>
          <w:bdr w:val="nil"/>
          <w:lang w:eastAsia="lt-LT"/>
        </w:rPr>
      </w:pPr>
    </w:p>
    <w:p w14:paraId="1CDC4F05"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PRETENZIJŲ IR SKUNDŲ NAGRINĖJIMAS</w:t>
      </w:r>
    </w:p>
    <w:p w14:paraId="4AD03E45"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31F1B389"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208159C6"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Pretenzija pateikiama perkančiajam subjektui raštu CVP IS priemonėmis. Tiekėjas turi teisę pateikti pretenziją perkančiajam subjektui per:</w:t>
      </w:r>
    </w:p>
    <w:p w14:paraId="1D5DD3F4"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per 5 darbo dienas nuo perkančiojo subjekto pranešimo raštu apie jos priimtą sprendimą išsiuntimo tiekėjams dienos;</w:t>
      </w:r>
    </w:p>
    <w:p w14:paraId="3398F502"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per 5 darbo dienas nuo paskelbimo apie perkančiojo subjekto priimtą sprendimą dienos, jeigu Viešųjų pirkimų įstatyme nėra reikalavimo raštu informuoti tiekėjus apie perkančiojo subjekto priimtus sprendimus.</w:t>
      </w:r>
    </w:p>
    <w:p w14:paraId="0DFC1E81"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Perkantysis subjektas nagrinėja tik tas tiekėjų pretenzijas, kurios gautos iki pirkimo sutarties sudarymo. </w:t>
      </w:r>
    </w:p>
    <w:p w14:paraId="1C2AE700"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34EC9DF4"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747460E5"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Tiekėjas, pateikęs prašymą ar pareiškęs ieškinį teismui, privalo ne vėliau kaip per 3 darbo dienas pateikti perkančiajam subjektui prašymo ar ieškinio kopiją su gavimo teisme įrodymais.</w:t>
      </w:r>
    </w:p>
    <w:p w14:paraId="2FB6276E"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lastRenderedPageBreak/>
        <w:t>Jeigu dėl tiekėjo prašymo pateikimo ar ieškinio pareiškimo teismui pratęsiami anksčiau tiekėjams pranešti pirkimo procedūrų terminai, apie tai perkantysis subjektas išsiunčia tiekėjams pranešimus ir nurodo terminų pratęsimo priežastis.</w:t>
      </w:r>
    </w:p>
    <w:p w14:paraId="3379438A" w14:textId="7445302F" w:rsidR="007C46D1" w:rsidRDefault="00C32D18"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Perkantysis subjektas, sužinojusi apie teismo sprendimą dėl tiekėjo prašymo ar ieškinio, ne vėliau kaip per 3 darbo dienas raštu informuoja suinteresuotus kandidatus ir suinteresuotus dalyvius apie teismo priimtus sprendimus.</w:t>
      </w:r>
    </w:p>
    <w:p w14:paraId="4AA7B067" w14:textId="77777777" w:rsidR="00C91D22" w:rsidRPr="00833D64" w:rsidRDefault="00C91D22" w:rsidP="00F20F42">
      <w:pPr>
        <w:pBdr>
          <w:top w:val="nil"/>
          <w:left w:val="nil"/>
          <w:bottom w:val="nil"/>
          <w:right w:val="nil"/>
          <w:between w:val="nil"/>
          <w:bar w:val="nil"/>
        </w:pBdr>
        <w:suppressAutoHyphens/>
        <w:spacing w:after="40" w:line="240" w:lineRule="auto"/>
        <w:contextualSpacing/>
        <w:jc w:val="both"/>
        <w:rPr>
          <w:rFonts w:ascii="Times New Roman" w:eastAsia="Arial Unicode MS" w:hAnsi="Times New Roman" w:cs="Arial Unicode MS"/>
          <w:color w:val="000000"/>
          <w:bdr w:val="nil"/>
          <w:lang w:eastAsia="lt-LT"/>
        </w:rPr>
      </w:pPr>
    </w:p>
    <w:p w14:paraId="4E20C13A"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PIRKIMO SUTARTIES PASIRAŠYMAS IR SĄLYGOS</w:t>
      </w:r>
    </w:p>
    <w:p w14:paraId="59A19B78"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27D63CC9" w14:textId="77777777" w:rsidR="007C46D1" w:rsidRPr="007C46D1" w:rsidRDefault="007C46D1" w:rsidP="00A63978">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Perkantysis subjektas sudaryti pirkimo sutartį raštu kviečia tą dalyvį, kurio pasiūlymas pripažintas laimėjusiu, kartu jam nurodomas laikas, iki kada reikia atvykti sudaryti pirkimo sutarties. </w:t>
      </w:r>
    </w:p>
    <w:p w14:paraId="60E6BDF7" w14:textId="77777777" w:rsidR="007C46D1" w:rsidRPr="007C46D1" w:rsidRDefault="007C46D1" w:rsidP="00A63978">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Sutarties sąlygos derinamos abiejų šalių, t. y. perkančiojo subjekto ir tiekėjo, kurio pasiūlymas buvo pripažintas laimėjusiu.</w:t>
      </w:r>
    </w:p>
    <w:p w14:paraId="64B2FEEB" w14:textId="77777777" w:rsidR="009A460C" w:rsidRPr="003D515B" w:rsidRDefault="009A460C" w:rsidP="00E8191B">
      <w:pPr>
        <w:spacing w:after="0" w:line="240" w:lineRule="auto"/>
        <w:jc w:val="both"/>
        <w:rPr>
          <w:rFonts w:ascii="Times New Roman" w:eastAsia="Times New Roman" w:hAnsi="Times New Roman" w:cs="Times New Roman"/>
          <w:color w:val="000000"/>
          <w:bdr w:val="none" w:sz="0" w:space="0" w:color="auto" w:frame="1"/>
          <w:lang w:eastAsia="lt-LT"/>
        </w:rPr>
      </w:pPr>
    </w:p>
    <w:p w14:paraId="5B758969" w14:textId="77777777" w:rsidR="007C46D1" w:rsidRPr="007C46D1" w:rsidRDefault="007C46D1" w:rsidP="00E8191B">
      <w:pPr>
        <w:numPr>
          <w:ilvl w:val="0"/>
          <w:numId w:val="1"/>
        </w:numPr>
        <w:pBdr>
          <w:top w:val="nil"/>
          <w:left w:val="nil"/>
          <w:bottom w:val="nil"/>
          <w:right w:val="nil"/>
          <w:between w:val="nil"/>
          <w:bar w:val="nil"/>
        </w:pBdr>
        <w:spacing w:after="0" w:line="240" w:lineRule="auto"/>
        <w:ind w:left="851" w:hanging="425"/>
        <w:contextualSpacing/>
        <w:outlineLvl w:val="0"/>
        <w:rPr>
          <w:rFonts w:ascii="Times New Roman" w:eastAsia="Arial Unicode MS" w:hAnsi="Times New Roman" w:cs="Times New Roman"/>
          <w:b/>
          <w:bCs/>
          <w:caps/>
          <w:noProof/>
          <w:color w:val="000000"/>
          <w:spacing w:val="4"/>
          <w:bdr w:val="nil"/>
          <w:lang w:val="en-US" w:eastAsia="lt-LT"/>
        </w:rPr>
      </w:pPr>
      <w:bookmarkStart w:id="2" w:name="_Toc488998683"/>
      <w:r w:rsidRPr="007C46D1">
        <w:rPr>
          <w:rFonts w:ascii="Times New Roman" w:eastAsia="Arial Unicode MS" w:hAnsi="Times New Roman" w:cs="Times New Roman"/>
          <w:b/>
          <w:bCs/>
          <w:caps/>
          <w:noProof/>
          <w:color w:val="000000"/>
          <w:spacing w:val="4"/>
          <w:bdr w:val="nil"/>
          <w:lang w:eastAsia="lt-LT"/>
        </w:rPr>
        <w:t xml:space="preserve"> </w:t>
      </w:r>
      <w:r w:rsidRPr="007C46D1">
        <w:rPr>
          <w:rFonts w:ascii="Times New Roman" w:eastAsia="Arial Unicode MS" w:hAnsi="Times New Roman" w:cs="Times New Roman"/>
          <w:b/>
          <w:bCs/>
          <w:caps/>
          <w:noProof/>
          <w:color w:val="000000"/>
          <w:spacing w:val="4"/>
          <w:bdr w:val="nil"/>
          <w:lang w:val="en-US" w:eastAsia="lt-LT"/>
        </w:rPr>
        <w:t>PIRKIMO SĄLYGŲ PRIEDAI</w:t>
      </w:r>
      <w:bookmarkEnd w:id="2"/>
    </w:p>
    <w:p w14:paraId="472557B0"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color w:val="000000"/>
          <w:bdr w:val="nil"/>
          <w:lang w:eastAsia="lt-LT"/>
        </w:rPr>
      </w:pPr>
    </w:p>
    <w:p w14:paraId="7EA1CCE8" w14:textId="77777777" w:rsidR="007C46D1" w:rsidRPr="007C46D1" w:rsidRDefault="007C46D1" w:rsidP="0049744C">
      <w:pPr>
        <w:numPr>
          <w:ilvl w:val="1"/>
          <w:numId w:val="1"/>
        </w:numPr>
        <w:pBdr>
          <w:top w:val="nil"/>
          <w:left w:val="nil"/>
          <w:bottom w:val="nil"/>
          <w:right w:val="nil"/>
          <w:between w:val="nil"/>
          <w:bar w:val="nil"/>
        </w:pBdr>
        <w:suppressAutoHyphens/>
        <w:spacing w:after="0" w:line="240" w:lineRule="auto"/>
        <w:ind w:left="567" w:firstLine="142"/>
        <w:contextualSpacing/>
        <w:jc w:val="both"/>
        <w:rPr>
          <w:rFonts w:ascii="Times New Roman" w:eastAsia="Arial Unicode MS" w:hAnsi="Times New Roman" w:cs="Times New Roman"/>
          <w:noProof/>
          <w:color w:val="000000"/>
          <w:bdr w:val="nil"/>
          <w:lang w:eastAsia="lt-LT"/>
        </w:rPr>
      </w:pPr>
      <w:r w:rsidRPr="007C46D1">
        <w:rPr>
          <w:rFonts w:ascii="Times New Roman" w:eastAsia="Arial Unicode MS" w:hAnsi="Times New Roman" w:cs="Times New Roman"/>
          <w:noProof/>
          <w:color w:val="000000"/>
          <w:bdr w:val="nil"/>
          <w:lang w:eastAsia="lt-LT"/>
        </w:rPr>
        <w:t xml:space="preserve"> Priedas Nr. 1 „Techninė specifikacija“.</w:t>
      </w:r>
    </w:p>
    <w:p w14:paraId="203ED58C" w14:textId="77777777" w:rsidR="007C46D1" w:rsidRPr="007C46D1" w:rsidRDefault="007C46D1" w:rsidP="0049744C">
      <w:pPr>
        <w:numPr>
          <w:ilvl w:val="1"/>
          <w:numId w:val="1"/>
        </w:numPr>
        <w:pBdr>
          <w:top w:val="nil"/>
          <w:left w:val="nil"/>
          <w:bottom w:val="nil"/>
          <w:right w:val="nil"/>
          <w:between w:val="nil"/>
          <w:bar w:val="nil"/>
        </w:pBdr>
        <w:suppressAutoHyphens/>
        <w:spacing w:after="0" w:line="240" w:lineRule="auto"/>
        <w:ind w:left="567" w:firstLine="142"/>
        <w:contextualSpacing/>
        <w:jc w:val="both"/>
        <w:rPr>
          <w:rFonts w:ascii="Times New Roman" w:eastAsia="Arial Unicode MS" w:hAnsi="Times New Roman" w:cs="Times New Roman"/>
          <w:noProof/>
          <w:color w:val="000000"/>
          <w:bdr w:val="nil"/>
          <w:lang w:eastAsia="lt-LT"/>
        </w:rPr>
      </w:pPr>
      <w:r w:rsidRPr="007C46D1">
        <w:rPr>
          <w:rFonts w:ascii="Times New Roman" w:eastAsia="Arial Unicode MS" w:hAnsi="Times New Roman" w:cs="Times New Roman"/>
          <w:noProof/>
          <w:color w:val="000000"/>
          <w:bdr w:val="nil"/>
          <w:lang w:eastAsia="lt-LT"/>
        </w:rPr>
        <w:t xml:space="preserve"> Priedas Nr. 2 „Pasiūlymo forma“.</w:t>
      </w:r>
    </w:p>
    <w:p w14:paraId="40CF2170" w14:textId="273E0A39" w:rsidR="007C46D1" w:rsidRPr="00A63978" w:rsidRDefault="007C46D1" w:rsidP="0049744C">
      <w:pPr>
        <w:numPr>
          <w:ilvl w:val="1"/>
          <w:numId w:val="1"/>
        </w:numPr>
        <w:pBdr>
          <w:top w:val="nil"/>
          <w:left w:val="nil"/>
          <w:bottom w:val="nil"/>
          <w:right w:val="nil"/>
          <w:between w:val="nil"/>
          <w:bar w:val="nil"/>
        </w:pBdr>
        <w:suppressAutoHyphens/>
        <w:spacing w:after="0" w:line="240" w:lineRule="auto"/>
        <w:ind w:left="567" w:firstLine="142"/>
        <w:contextualSpacing/>
        <w:jc w:val="both"/>
        <w:rPr>
          <w:rFonts w:ascii="Times New Roman" w:eastAsia="Arial Unicode MS" w:hAnsi="Times New Roman" w:cs="Times New Roman"/>
          <w:noProof/>
          <w:color w:val="000000"/>
          <w:bdr w:val="nil"/>
          <w:lang w:eastAsia="lt-LT"/>
        </w:rPr>
      </w:pPr>
      <w:r w:rsidRPr="007C46D1">
        <w:rPr>
          <w:rFonts w:ascii="Times New Roman" w:eastAsia="Arial Unicode MS" w:hAnsi="Times New Roman" w:cs="Times New Roman"/>
          <w:noProof/>
          <w:color w:val="000000"/>
          <w:bdr w:val="nil"/>
          <w:lang w:eastAsia="lt-LT"/>
        </w:rPr>
        <w:t xml:space="preserve"> Priedas Nr. 3 „Viešojo pirkimo sutarties projektas“.</w:t>
      </w:r>
    </w:p>
    <w:sectPr w:rsidR="007C46D1" w:rsidRPr="00A63978" w:rsidSect="0049744C">
      <w:footerReference w:type="default" r:id="rId14"/>
      <w:pgSz w:w="11906" w:h="16838"/>
      <w:pgMar w:top="1418" w:right="567" w:bottom="102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69B36" w14:textId="77777777" w:rsidR="00BD352C" w:rsidRDefault="00BD352C" w:rsidP="0049744C">
      <w:pPr>
        <w:spacing w:after="0" w:line="240" w:lineRule="auto"/>
      </w:pPr>
      <w:r>
        <w:separator/>
      </w:r>
    </w:p>
  </w:endnote>
  <w:endnote w:type="continuationSeparator" w:id="0">
    <w:p w14:paraId="5EDB01F0" w14:textId="77777777" w:rsidR="00BD352C" w:rsidRDefault="00BD352C" w:rsidP="004974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0017347"/>
      <w:docPartObj>
        <w:docPartGallery w:val="Page Numbers (Bottom of Page)"/>
        <w:docPartUnique/>
      </w:docPartObj>
    </w:sdtPr>
    <w:sdtEndPr/>
    <w:sdtContent>
      <w:p w14:paraId="4369BB1F" w14:textId="5F30D6F5" w:rsidR="0049744C" w:rsidRDefault="0049744C">
        <w:pPr>
          <w:pStyle w:val="Porat"/>
          <w:jc w:val="center"/>
        </w:pPr>
        <w:r>
          <w:fldChar w:fldCharType="begin"/>
        </w:r>
        <w:r>
          <w:instrText>PAGE   \* MERGEFORMAT</w:instrText>
        </w:r>
        <w:r>
          <w:fldChar w:fldCharType="separate"/>
        </w:r>
        <w:r w:rsidR="005E5178">
          <w:rPr>
            <w:noProof/>
          </w:rPr>
          <w:t>8</w:t>
        </w:r>
        <w:r>
          <w:fldChar w:fldCharType="end"/>
        </w:r>
      </w:p>
    </w:sdtContent>
  </w:sdt>
  <w:p w14:paraId="23D52B08" w14:textId="77777777" w:rsidR="0049744C" w:rsidRDefault="004974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587543" w14:textId="77777777" w:rsidR="00BD352C" w:rsidRDefault="00BD352C" w:rsidP="0049744C">
      <w:pPr>
        <w:spacing w:after="0" w:line="240" w:lineRule="auto"/>
      </w:pPr>
      <w:r>
        <w:separator/>
      </w:r>
    </w:p>
  </w:footnote>
  <w:footnote w:type="continuationSeparator" w:id="0">
    <w:p w14:paraId="559E9811" w14:textId="77777777" w:rsidR="00BD352C" w:rsidRDefault="00BD352C" w:rsidP="004974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6943B6"/>
    <w:multiLevelType w:val="multilevel"/>
    <w:tmpl w:val="7B68A2F6"/>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5853DAE"/>
    <w:multiLevelType w:val="hybridMultilevel"/>
    <w:tmpl w:val="033C8B32"/>
    <w:lvl w:ilvl="0" w:tplc="238AB7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1097"/>
    <w:rsid w:val="00004D1C"/>
    <w:rsid w:val="000675B7"/>
    <w:rsid w:val="000C200B"/>
    <w:rsid w:val="000D727F"/>
    <w:rsid w:val="000F157A"/>
    <w:rsid w:val="001046DD"/>
    <w:rsid w:val="00106BE7"/>
    <w:rsid w:val="00133CE5"/>
    <w:rsid w:val="001C674F"/>
    <w:rsid w:val="00296A00"/>
    <w:rsid w:val="002A1AF0"/>
    <w:rsid w:val="002C6077"/>
    <w:rsid w:val="002F6DFB"/>
    <w:rsid w:val="003023DD"/>
    <w:rsid w:val="003079B9"/>
    <w:rsid w:val="003367D8"/>
    <w:rsid w:val="003724DE"/>
    <w:rsid w:val="003A2059"/>
    <w:rsid w:val="003D515B"/>
    <w:rsid w:val="00401015"/>
    <w:rsid w:val="00404E13"/>
    <w:rsid w:val="00416CBD"/>
    <w:rsid w:val="00492EC4"/>
    <w:rsid w:val="0049744C"/>
    <w:rsid w:val="004A411A"/>
    <w:rsid w:val="00553101"/>
    <w:rsid w:val="005575F4"/>
    <w:rsid w:val="00564D98"/>
    <w:rsid w:val="00593D51"/>
    <w:rsid w:val="005A5A89"/>
    <w:rsid w:val="005D5DDC"/>
    <w:rsid w:val="005E5178"/>
    <w:rsid w:val="005F1097"/>
    <w:rsid w:val="005F7B7A"/>
    <w:rsid w:val="00634726"/>
    <w:rsid w:val="00634C47"/>
    <w:rsid w:val="00637B42"/>
    <w:rsid w:val="00656E34"/>
    <w:rsid w:val="0066553D"/>
    <w:rsid w:val="00695F3F"/>
    <w:rsid w:val="006E2321"/>
    <w:rsid w:val="0070246F"/>
    <w:rsid w:val="00724693"/>
    <w:rsid w:val="00765F2D"/>
    <w:rsid w:val="007932F4"/>
    <w:rsid w:val="007C46D1"/>
    <w:rsid w:val="007E2D08"/>
    <w:rsid w:val="00833D64"/>
    <w:rsid w:val="00855BD8"/>
    <w:rsid w:val="008705BF"/>
    <w:rsid w:val="0087632B"/>
    <w:rsid w:val="008A370E"/>
    <w:rsid w:val="008B5473"/>
    <w:rsid w:val="008D3DB1"/>
    <w:rsid w:val="008D485B"/>
    <w:rsid w:val="008E6B7A"/>
    <w:rsid w:val="009040C8"/>
    <w:rsid w:val="0099631D"/>
    <w:rsid w:val="00997EB6"/>
    <w:rsid w:val="009A460C"/>
    <w:rsid w:val="009B536D"/>
    <w:rsid w:val="009D1076"/>
    <w:rsid w:val="009F5980"/>
    <w:rsid w:val="00A133B8"/>
    <w:rsid w:val="00A24851"/>
    <w:rsid w:val="00A63978"/>
    <w:rsid w:val="00A81164"/>
    <w:rsid w:val="00A9458D"/>
    <w:rsid w:val="00A9578C"/>
    <w:rsid w:val="00AE08D6"/>
    <w:rsid w:val="00AE2703"/>
    <w:rsid w:val="00AF1028"/>
    <w:rsid w:val="00B03827"/>
    <w:rsid w:val="00B05B5C"/>
    <w:rsid w:val="00B60BB3"/>
    <w:rsid w:val="00B879BC"/>
    <w:rsid w:val="00B9796D"/>
    <w:rsid w:val="00BC57AF"/>
    <w:rsid w:val="00BD352C"/>
    <w:rsid w:val="00BD51B2"/>
    <w:rsid w:val="00C009B2"/>
    <w:rsid w:val="00C309BD"/>
    <w:rsid w:val="00C32D18"/>
    <w:rsid w:val="00C44EE9"/>
    <w:rsid w:val="00C52E4D"/>
    <w:rsid w:val="00C537C9"/>
    <w:rsid w:val="00C71733"/>
    <w:rsid w:val="00C8512F"/>
    <w:rsid w:val="00C91D22"/>
    <w:rsid w:val="00CB7626"/>
    <w:rsid w:val="00CD2AD5"/>
    <w:rsid w:val="00CD79D7"/>
    <w:rsid w:val="00CE2E8C"/>
    <w:rsid w:val="00D106A0"/>
    <w:rsid w:val="00D61242"/>
    <w:rsid w:val="00D72442"/>
    <w:rsid w:val="00DC2EA4"/>
    <w:rsid w:val="00DD1F1C"/>
    <w:rsid w:val="00DD25E5"/>
    <w:rsid w:val="00DF286B"/>
    <w:rsid w:val="00DF42B9"/>
    <w:rsid w:val="00E31219"/>
    <w:rsid w:val="00E5270C"/>
    <w:rsid w:val="00E576BB"/>
    <w:rsid w:val="00E57F8C"/>
    <w:rsid w:val="00E76566"/>
    <w:rsid w:val="00E8191B"/>
    <w:rsid w:val="00E934DA"/>
    <w:rsid w:val="00E95118"/>
    <w:rsid w:val="00EC66CF"/>
    <w:rsid w:val="00EF7F5A"/>
    <w:rsid w:val="00F20F42"/>
    <w:rsid w:val="00F37D85"/>
    <w:rsid w:val="00FC38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D21A1"/>
  <w15:chartTrackingRefBased/>
  <w15:docId w15:val="{C2A22898-877E-491E-A135-D28183AEB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49744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9744C"/>
  </w:style>
  <w:style w:type="paragraph" w:styleId="Porat">
    <w:name w:val="footer"/>
    <w:basedOn w:val="prastasis"/>
    <w:link w:val="PoratDiagrama"/>
    <w:uiPriority w:val="99"/>
    <w:unhideWhenUsed/>
    <w:rsid w:val="0049744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9744C"/>
  </w:style>
  <w:style w:type="paragraph" w:styleId="Sraopastraipa">
    <w:name w:val="List Paragraph"/>
    <w:basedOn w:val="prastasis"/>
    <w:uiPriority w:val="34"/>
    <w:qFormat/>
    <w:rsid w:val="008B5473"/>
    <w:pPr>
      <w:ind w:left="720"/>
      <w:contextualSpacing/>
    </w:pPr>
  </w:style>
  <w:style w:type="paragraph" w:styleId="Betarp">
    <w:name w:val="No Spacing"/>
    <w:uiPriority w:val="1"/>
    <w:qFormat/>
    <w:rsid w:val="00B03827"/>
    <w:pPr>
      <w:spacing w:after="0" w:line="240" w:lineRule="auto"/>
    </w:pPr>
    <w:rPr>
      <w:rFonts w:ascii="Times New Roman" w:eastAsia="Times New Roman" w:hAnsi="Times New Roman" w:cs="Times New Roman"/>
      <w:sz w:val="24"/>
      <w:szCs w:val="24"/>
      <w:lang w:val="en-GB"/>
    </w:rPr>
  </w:style>
  <w:style w:type="table" w:styleId="Lentelstinklelis">
    <w:name w:val="Table Grid"/>
    <w:basedOn w:val="prastojilentel"/>
    <w:uiPriority w:val="59"/>
    <w:rsid w:val="008705B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7061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irkimai.e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vijoscentras.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ogle.lt/imgres?imgurl=http://www.vtv.lt/images/stories/lietuva/lietuvos_herbas_thumb2.gif&amp;imgrefurl=http://www.vtv.lt/naujienos/lietuvos-vardui-1000-metu/dzukai-kvieciami-mineti-lietuvos-vardo-tukstan.html&amp;h=160&amp;w=160&amp;sz=24&amp;tbnid=cWOKDKTgUXUP-M:&amp;tbnh=98&amp;tbnw=98&amp;prev=/images%3Fq%3DLietuvos%2Bherbas&amp;hl=lt&amp;usg=__vHavtvZUn4QcGAG1t81UKD1i31c=&amp;sa=X&amp;ei=p58oTIy9Go6UjAeduvmBAQ&amp;ved=0CC8Q9QEwBQ"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google.lt/imgres?imgurl=http://www.vtv.lt/images/stories/lietuva/lietuvos_herbas_thumb2.gif&amp;imgrefurl=http://www.vtv.lt/naujienos/lietuvos-vardui-1000-metu/dzukai-kvieciami-mineti-lietuvos-vardo-tukstan.html&amp;h=160&amp;w=160&amp;sz=24&amp;tbnid=cWOKDKTgUXUP-M:&amp;tbnh=98&amp;tbnw=98&amp;prev=/images%3Fq%3DLietuvos%2Bherbas&amp;hl=lt&amp;usg=__vHavtvZUn4QcGAG1t81UKD1i31c=&amp;sa=X&amp;ei=p58oTIy9Go6UjAeduvmBAQ&amp;ved=0CC8Q9QEwBQ" TargetMode="External"/><Relationship Id="rId4" Type="http://schemas.openxmlformats.org/officeDocument/2006/relationships/settings" Target="settings.xml"/><Relationship Id="rId9" Type="http://schemas.openxmlformats.org/officeDocument/2006/relationships/hyperlink" Target="http://www.google.lt/imgres?imgurl=http://www.vtv.lt/images/stories/lietuva/lietuvos_herbas_thumb2.gif&amp;imgrefurl=http://www.vtv.lt/naujienos/lietuvos-vardui-1000-metu/dzukai-kvieciami-mineti-lietuvos-vardo-tukstan.html&amp;h=160&amp;w=160&amp;sz=24&amp;tbnid=cWOKDKTgUXUP-M:&amp;tbnh=98&amp;tbnw=98&amp;prev=/images%3Fq%3DLietuvos%2Bherbas&amp;hl=lt&amp;usg=__vHavtvZUn4QcGAG1t81UKD1i31c=&amp;sa=X&amp;ei=p58oTIy9Go6UjAeduvmBAQ&amp;ved=0CC8Q9QEwBQ"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EA46D-0010-4DBE-B137-B8BBFDE25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7</Pages>
  <Words>16321</Words>
  <Characters>9303</Characters>
  <Application>Microsoft Office Word</Application>
  <DocSecurity>0</DocSecurity>
  <Lines>77</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Šarūnas Rudys</cp:lastModifiedBy>
  <cp:revision>30</cp:revision>
  <dcterms:created xsi:type="dcterms:W3CDTF">2023-07-12T12:02:00Z</dcterms:created>
  <dcterms:modified xsi:type="dcterms:W3CDTF">2025-05-21T07:55:00Z</dcterms:modified>
</cp:coreProperties>
</file>